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6932" w:rsidRDefault="007F6932">
      <w:pPr>
        <w:pBdr>
          <w:top w:val="nil"/>
          <w:left w:val="nil"/>
          <w:bottom w:val="nil"/>
          <w:right w:val="nil"/>
          <w:between w:val="nil"/>
        </w:pBdr>
        <w:jc w:val="center"/>
        <w:rPr>
          <w:b/>
          <w:color w:val="000000"/>
        </w:rPr>
      </w:pPr>
    </w:p>
    <w:p w:rsidR="007F6932" w:rsidRDefault="007F6932">
      <w:pPr>
        <w:pBdr>
          <w:top w:val="nil"/>
          <w:left w:val="nil"/>
          <w:bottom w:val="nil"/>
          <w:right w:val="nil"/>
          <w:between w:val="nil"/>
        </w:pBdr>
        <w:jc w:val="center"/>
        <w:rPr>
          <w:b/>
          <w:color w:val="000000"/>
        </w:rPr>
      </w:pPr>
    </w:p>
    <w:p w:rsidR="007F6932" w:rsidRDefault="007F6932">
      <w:pPr>
        <w:pBdr>
          <w:top w:val="nil"/>
          <w:left w:val="nil"/>
          <w:bottom w:val="nil"/>
          <w:right w:val="nil"/>
          <w:between w:val="nil"/>
        </w:pBdr>
        <w:jc w:val="center"/>
        <w:rPr>
          <w:b/>
          <w:color w:val="000000"/>
        </w:rPr>
      </w:pPr>
    </w:p>
    <w:p w:rsidR="007F6932" w:rsidRDefault="007F6932">
      <w:pPr>
        <w:pBdr>
          <w:top w:val="nil"/>
          <w:left w:val="nil"/>
          <w:bottom w:val="nil"/>
          <w:right w:val="nil"/>
          <w:between w:val="nil"/>
        </w:pBdr>
        <w:jc w:val="center"/>
        <w:rPr>
          <w:b/>
          <w:color w:val="000000"/>
        </w:rPr>
      </w:pPr>
    </w:p>
    <w:p w:rsidR="007F6932" w:rsidRDefault="007F6932">
      <w:pPr>
        <w:pBdr>
          <w:top w:val="nil"/>
          <w:left w:val="nil"/>
          <w:bottom w:val="nil"/>
          <w:right w:val="nil"/>
          <w:between w:val="nil"/>
        </w:pBdr>
        <w:jc w:val="center"/>
        <w:rPr>
          <w:b/>
          <w:color w:val="000000"/>
        </w:rPr>
      </w:pPr>
    </w:p>
    <w:p w:rsidR="007F6932" w:rsidRDefault="007F6932">
      <w:pPr>
        <w:pBdr>
          <w:top w:val="nil"/>
          <w:left w:val="nil"/>
          <w:bottom w:val="nil"/>
          <w:right w:val="nil"/>
          <w:between w:val="nil"/>
        </w:pBdr>
        <w:jc w:val="center"/>
        <w:rPr>
          <w:b/>
          <w:color w:val="000000"/>
        </w:rPr>
      </w:pPr>
    </w:p>
    <w:p w:rsidR="007F6932" w:rsidRDefault="007F6932">
      <w:pPr>
        <w:pBdr>
          <w:top w:val="nil"/>
          <w:left w:val="nil"/>
          <w:bottom w:val="nil"/>
          <w:right w:val="nil"/>
          <w:between w:val="nil"/>
        </w:pBdr>
        <w:jc w:val="center"/>
        <w:rPr>
          <w:b/>
          <w:color w:val="000000"/>
        </w:rPr>
      </w:pPr>
    </w:p>
    <w:p w:rsidR="007F6932" w:rsidRDefault="007F6932">
      <w:pPr>
        <w:pBdr>
          <w:top w:val="nil"/>
          <w:left w:val="nil"/>
          <w:bottom w:val="nil"/>
          <w:right w:val="nil"/>
          <w:between w:val="nil"/>
        </w:pBdr>
        <w:jc w:val="center"/>
        <w:rPr>
          <w:b/>
          <w:color w:val="000000"/>
        </w:rPr>
      </w:pPr>
    </w:p>
    <w:p w:rsidR="007F6932" w:rsidRDefault="007F6932">
      <w:pPr>
        <w:pBdr>
          <w:top w:val="nil"/>
          <w:left w:val="nil"/>
          <w:bottom w:val="nil"/>
          <w:right w:val="nil"/>
          <w:between w:val="nil"/>
        </w:pBdr>
        <w:jc w:val="center"/>
        <w:rPr>
          <w:b/>
          <w:color w:val="000000"/>
        </w:rPr>
      </w:pPr>
    </w:p>
    <w:p w:rsidR="007F6932" w:rsidRDefault="007F6932">
      <w:pPr>
        <w:pBdr>
          <w:top w:val="nil"/>
          <w:left w:val="nil"/>
          <w:bottom w:val="nil"/>
          <w:right w:val="nil"/>
          <w:between w:val="nil"/>
        </w:pBdr>
        <w:jc w:val="center"/>
        <w:rPr>
          <w:b/>
          <w:color w:val="000000"/>
        </w:rPr>
      </w:pPr>
    </w:p>
    <w:p w:rsidR="007F6932" w:rsidRDefault="007F6932">
      <w:pPr>
        <w:pBdr>
          <w:top w:val="nil"/>
          <w:left w:val="nil"/>
          <w:bottom w:val="nil"/>
          <w:right w:val="nil"/>
          <w:between w:val="nil"/>
        </w:pBdr>
        <w:jc w:val="center"/>
        <w:rPr>
          <w:b/>
          <w:color w:val="000000"/>
        </w:rPr>
      </w:pPr>
    </w:p>
    <w:p w:rsidR="007F6932" w:rsidRDefault="005923BC">
      <w:pPr>
        <w:pBdr>
          <w:top w:val="single" w:sz="4" w:space="1" w:color="000000"/>
          <w:left w:val="single" w:sz="4" w:space="4" w:color="000000"/>
          <w:bottom w:val="single" w:sz="4" w:space="1" w:color="000000"/>
          <w:right w:val="single" w:sz="4" w:space="4" w:color="000000"/>
        </w:pBdr>
        <w:spacing w:line="240" w:lineRule="auto"/>
        <w:rPr>
          <w:b/>
        </w:rPr>
      </w:pPr>
      <w:r>
        <w:rPr>
          <w:b/>
        </w:rPr>
        <w:t>DOCUMENTO INSTITUCIONAL DIGITALIZADO</w:t>
      </w:r>
    </w:p>
    <w:p w:rsidR="007F6932" w:rsidRDefault="007F6932">
      <w:pPr>
        <w:spacing w:line="240" w:lineRule="auto"/>
      </w:pPr>
    </w:p>
    <w:p w:rsidR="007F6932" w:rsidRDefault="005923BC">
      <w:pPr>
        <w:spacing w:line="240" w:lineRule="auto"/>
      </w:pPr>
      <w:r>
        <w:t xml:space="preserve">DOCUMENTO </w:t>
      </w:r>
      <w:r>
        <w:rPr>
          <w:vertAlign w:val="superscript"/>
        </w:rPr>
        <w:t xml:space="preserve">(1): </w:t>
      </w:r>
    </w:p>
    <w:p w:rsidR="007F6932" w:rsidRDefault="007F6932">
      <w:pPr>
        <w:pBdr>
          <w:top w:val="single" w:sz="4" w:space="1" w:color="000000"/>
          <w:left w:val="single" w:sz="4" w:space="4" w:color="000000"/>
          <w:bottom w:val="single" w:sz="4" w:space="1" w:color="000000"/>
          <w:right w:val="single" w:sz="4" w:space="4" w:color="000000"/>
        </w:pBdr>
        <w:spacing w:line="240" w:lineRule="auto"/>
        <w:rPr>
          <w:b/>
        </w:rPr>
      </w:pPr>
    </w:p>
    <w:p w:rsidR="007F6932" w:rsidRDefault="007F6932">
      <w:pPr>
        <w:pBdr>
          <w:top w:val="single" w:sz="4" w:space="1" w:color="000000"/>
          <w:left w:val="single" w:sz="4" w:space="4" w:color="000000"/>
          <w:bottom w:val="single" w:sz="4" w:space="1" w:color="000000"/>
          <w:right w:val="single" w:sz="4" w:space="4" w:color="000000"/>
        </w:pBdr>
        <w:spacing w:line="240" w:lineRule="auto"/>
        <w:rPr>
          <w:b/>
        </w:rPr>
      </w:pPr>
    </w:p>
    <w:p w:rsidR="007F6932" w:rsidRDefault="005923BC">
      <w:pPr>
        <w:pBdr>
          <w:top w:val="single" w:sz="4" w:space="1" w:color="000000"/>
          <w:left w:val="single" w:sz="4" w:space="4" w:color="000000"/>
          <w:bottom w:val="single" w:sz="4" w:space="1" w:color="000000"/>
          <w:right w:val="single" w:sz="4" w:space="4" w:color="000000"/>
        </w:pBdr>
        <w:tabs>
          <w:tab w:val="left" w:pos="3690"/>
        </w:tabs>
        <w:spacing w:line="240" w:lineRule="auto"/>
        <w:rPr>
          <w:b/>
        </w:rPr>
      </w:pPr>
      <w:r>
        <w:rPr>
          <w:b/>
        </w:rPr>
        <w:t xml:space="preserve">PROGRAMACIÓN DIDÁCTICA MÚSICA </w:t>
      </w:r>
    </w:p>
    <w:p w:rsidR="007F6932" w:rsidRDefault="005923BC">
      <w:pPr>
        <w:pBdr>
          <w:top w:val="single" w:sz="4" w:space="1" w:color="000000"/>
          <w:left w:val="single" w:sz="4" w:space="4" w:color="000000"/>
          <w:bottom w:val="single" w:sz="4" w:space="1" w:color="000000"/>
          <w:right w:val="single" w:sz="4" w:space="4" w:color="000000"/>
        </w:pBdr>
        <w:tabs>
          <w:tab w:val="left" w:pos="3690"/>
        </w:tabs>
        <w:spacing w:line="240" w:lineRule="auto"/>
        <w:rPr>
          <w:b/>
        </w:rPr>
      </w:pPr>
      <w:r>
        <w:rPr>
          <w:b/>
        </w:rPr>
        <w:t>4ºEP</w:t>
      </w:r>
    </w:p>
    <w:p w:rsidR="007F6932" w:rsidRDefault="007F6932">
      <w:pPr>
        <w:pBdr>
          <w:top w:val="single" w:sz="4" w:space="1" w:color="000000"/>
          <w:left w:val="single" w:sz="4" w:space="4" w:color="000000"/>
          <w:bottom w:val="single" w:sz="4" w:space="1" w:color="000000"/>
          <w:right w:val="single" w:sz="4" w:space="4" w:color="000000"/>
        </w:pBdr>
        <w:spacing w:line="240" w:lineRule="auto"/>
        <w:rPr>
          <w:b/>
        </w:rPr>
      </w:pPr>
    </w:p>
    <w:p w:rsidR="007F6932" w:rsidRDefault="007F6932">
      <w:pPr>
        <w:spacing w:line="240" w:lineRule="auto"/>
      </w:pPr>
    </w:p>
    <w:p w:rsidR="007F6932" w:rsidRDefault="007F6932">
      <w:pPr>
        <w:spacing w:line="240" w:lineRule="auto"/>
      </w:pPr>
    </w:p>
    <w:p w:rsidR="007F6932" w:rsidRDefault="005923BC">
      <w:pPr>
        <w:spacing w:line="240" w:lineRule="auto"/>
      </w:pPr>
      <w:r>
        <w:t>Fecha de actualización</w:t>
      </w:r>
    </w:p>
    <w:p w:rsidR="007F6932" w:rsidRDefault="005923BC">
      <w:pPr>
        <w:pBdr>
          <w:top w:val="single" w:sz="4" w:space="1" w:color="000000"/>
          <w:left w:val="single" w:sz="4" w:space="4" w:color="000000"/>
          <w:bottom w:val="single" w:sz="4" w:space="1" w:color="000000"/>
          <w:right w:val="single" w:sz="4" w:space="1" w:color="000000"/>
        </w:pBdr>
        <w:spacing w:line="240" w:lineRule="auto"/>
        <w:ind w:right="4875"/>
        <w:rPr>
          <w:b/>
          <w:color w:val="000000"/>
        </w:rPr>
        <w:sectPr w:rsidR="007F6932">
          <w:headerReference w:type="default" r:id="rId8"/>
          <w:footerReference w:type="first" r:id="rId9"/>
          <w:pgSz w:w="11906" w:h="16838"/>
          <w:pgMar w:top="1417" w:right="1701" w:bottom="1417" w:left="1701" w:header="708" w:footer="708" w:gutter="0"/>
          <w:pgNumType w:start="1"/>
          <w:cols w:space="720"/>
        </w:sectPr>
      </w:pPr>
      <w:r>
        <w:rPr>
          <w:b/>
          <w:color w:val="000000"/>
        </w:rPr>
        <w:t>OCTUBRE 2022</w:t>
      </w:r>
    </w:p>
    <w:p w:rsidR="007F6932" w:rsidRDefault="007F6932">
      <w:pPr>
        <w:pBdr>
          <w:top w:val="nil"/>
          <w:left w:val="nil"/>
          <w:bottom w:val="nil"/>
          <w:right w:val="nil"/>
          <w:between w:val="nil"/>
        </w:pBdr>
        <w:jc w:val="center"/>
        <w:rPr>
          <w:b/>
          <w:color w:val="000000"/>
        </w:rPr>
      </w:pPr>
    </w:p>
    <w:p w:rsidR="007F6932" w:rsidRDefault="005923BC">
      <w:pPr>
        <w:pBdr>
          <w:top w:val="nil"/>
          <w:left w:val="nil"/>
          <w:bottom w:val="nil"/>
          <w:right w:val="nil"/>
          <w:between w:val="nil"/>
        </w:pBdr>
        <w:jc w:val="center"/>
        <w:rPr>
          <w:b/>
          <w:color w:val="000000"/>
        </w:rPr>
      </w:pPr>
      <w:r>
        <w:rPr>
          <w:b/>
          <w:color w:val="000000"/>
        </w:rPr>
        <w:t>APARTADOS PROGRAMACIÓN DIDÁCTICA OBLIGATORIOS</w:t>
      </w:r>
    </w:p>
    <w:p w:rsidR="007F6932" w:rsidRDefault="007F6932">
      <w:pPr>
        <w:pBdr>
          <w:top w:val="nil"/>
          <w:left w:val="nil"/>
          <w:bottom w:val="nil"/>
          <w:right w:val="nil"/>
          <w:between w:val="nil"/>
        </w:pBdr>
        <w:rPr>
          <w:b/>
          <w:color w:val="000000"/>
        </w:rPr>
      </w:pPr>
    </w:p>
    <w:p w:rsidR="007F6932" w:rsidRDefault="005923BC">
      <w:pPr>
        <w:pBdr>
          <w:top w:val="nil"/>
          <w:left w:val="nil"/>
          <w:bottom w:val="nil"/>
          <w:right w:val="nil"/>
          <w:between w:val="nil"/>
        </w:pBdr>
        <w:jc w:val="both"/>
        <w:rPr>
          <w:b/>
          <w:color w:val="000000"/>
        </w:rPr>
      </w:pPr>
      <w:r>
        <w:rPr>
          <w:b/>
          <w:color w:val="000000"/>
        </w:rPr>
        <w:t>1-Criterios de evaluación y su concreción, procedimientos e instrumentos de evaluación.</w:t>
      </w:r>
    </w:p>
    <w:p w:rsidR="007F6932" w:rsidRDefault="007F6932">
      <w:pPr>
        <w:pBdr>
          <w:top w:val="nil"/>
          <w:left w:val="nil"/>
          <w:bottom w:val="nil"/>
          <w:right w:val="nil"/>
          <w:between w:val="nil"/>
        </w:pBdr>
        <w:jc w:val="both"/>
        <w:rPr>
          <w:b/>
          <w:color w:val="000000"/>
        </w:rPr>
      </w:pPr>
    </w:p>
    <w:p w:rsidR="007F6932" w:rsidRDefault="005923BC">
      <w:pPr>
        <w:pBdr>
          <w:top w:val="nil"/>
          <w:left w:val="nil"/>
          <w:bottom w:val="nil"/>
          <w:right w:val="nil"/>
          <w:between w:val="nil"/>
        </w:pBdr>
        <w:jc w:val="both"/>
        <w:rPr>
          <w:b/>
          <w:color w:val="000000"/>
        </w:rPr>
      </w:pPr>
      <w:r>
        <w:rPr>
          <w:b/>
          <w:color w:val="000000"/>
        </w:rPr>
        <w:t>2-Criterios de calificación.</w:t>
      </w:r>
    </w:p>
    <w:p w:rsidR="007F6932" w:rsidRDefault="007F6932">
      <w:pPr>
        <w:pBdr>
          <w:top w:val="nil"/>
          <w:left w:val="nil"/>
          <w:bottom w:val="nil"/>
          <w:right w:val="nil"/>
          <w:between w:val="nil"/>
        </w:pBdr>
        <w:jc w:val="both"/>
        <w:rPr>
          <w:b/>
          <w:color w:val="000000"/>
        </w:rPr>
      </w:pPr>
    </w:p>
    <w:p w:rsidR="007F6932" w:rsidRDefault="005923BC">
      <w:pPr>
        <w:pBdr>
          <w:top w:val="nil"/>
          <w:left w:val="nil"/>
          <w:bottom w:val="nil"/>
          <w:right w:val="nil"/>
          <w:between w:val="nil"/>
        </w:pBdr>
        <w:jc w:val="both"/>
        <w:rPr>
          <w:b/>
          <w:color w:val="000000"/>
        </w:rPr>
      </w:pPr>
      <w:r>
        <w:rPr>
          <w:b/>
          <w:color w:val="000000"/>
        </w:rPr>
        <w:t>3-Aprendizajes mínimos (imprescindibles).</w:t>
      </w:r>
    </w:p>
    <w:p w:rsidR="007F6932" w:rsidRDefault="007F6932">
      <w:pPr>
        <w:pBdr>
          <w:top w:val="nil"/>
          <w:left w:val="nil"/>
          <w:bottom w:val="nil"/>
          <w:right w:val="nil"/>
          <w:between w:val="nil"/>
        </w:pBdr>
        <w:jc w:val="both"/>
        <w:rPr>
          <w:b/>
          <w:color w:val="000000"/>
        </w:rPr>
      </w:pPr>
    </w:p>
    <w:p w:rsidR="007F6932" w:rsidRDefault="005923BC">
      <w:pPr>
        <w:pBdr>
          <w:top w:val="nil"/>
          <w:left w:val="nil"/>
          <w:bottom w:val="nil"/>
          <w:right w:val="nil"/>
          <w:between w:val="nil"/>
        </w:pBdr>
        <w:jc w:val="both"/>
        <w:rPr>
          <w:b/>
          <w:color w:val="000000"/>
        </w:rPr>
      </w:pPr>
      <w:r>
        <w:rPr>
          <w:b/>
          <w:color w:val="000000"/>
        </w:rPr>
        <w:t>4-</w:t>
      </w:r>
      <w:r>
        <w:rPr>
          <w:b/>
          <w:color w:val="000000"/>
          <w:highlight w:val="white"/>
        </w:rPr>
        <w:t>Características de la evaluación inicial y consecuencias de sus resultados en todas las áreas de conocimiento y, en su caso, el diseño de los instrumentos de evaluación.</w:t>
      </w:r>
    </w:p>
    <w:p w:rsidR="007F6932" w:rsidRDefault="007F6932">
      <w:pPr>
        <w:pBdr>
          <w:top w:val="nil"/>
          <w:left w:val="nil"/>
          <w:bottom w:val="nil"/>
          <w:right w:val="nil"/>
          <w:between w:val="nil"/>
        </w:pBdr>
        <w:jc w:val="both"/>
        <w:rPr>
          <w:b/>
          <w:color w:val="000000"/>
        </w:rPr>
      </w:pPr>
    </w:p>
    <w:p w:rsidR="007F6932" w:rsidRDefault="005923BC">
      <w:pPr>
        <w:pBdr>
          <w:top w:val="nil"/>
          <w:left w:val="nil"/>
          <w:bottom w:val="nil"/>
          <w:right w:val="nil"/>
          <w:between w:val="nil"/>
        </w:pBdr>
        <w:spacing w:line="240" w:lineRule="auto"/>
        <w:ind w:left="720"/>
        <w:jc w:val="both"/>
        <w:rPr>
          <w:color w:val="000000"/>
          <w:sz w:val="24"/>
          <w:szCs w:val="24"/>
        </w:rPr>
      </w:pPr>
      <w:r>
        <w:rPr>
          <w:b/>
          <w:color w:val="000000"/>
          <w:highlight w:val="white"/>
        </w:rPr>
        <w:t xml:space="preserve">4.1- Documentación previa </w:t>
      </w:r>
      <w:proofErr w:type="gramStart"/>
      <w:r>
        <w:rPr>
          <w:b/>
          <w:color w:val="000000"/>
          <w:highlight w:val="white"/>
        </w:rPr>
        <w:t>revisada  para</w:t>
      </w:r>
      <w:proofErr w:type="gramEnd"/>
      <w:r>
        <w:rPr>
          <w:b/>
          <w:color w:val="000000"/>
          <w:highlight w:val="white"/>
        </w:rPr>
        <w:t xml:space="preserve"> la evaluación elaboración de la evaluación inicial.</w:t>
      </w:r>
    </w:p>
    <w:p w:rsidR="007F6932" w:rsidRDefault="005923BC">
      <w:pPr>
        <w:pBdr>
          <w:top w:val="nil"/>
          <w:left w:val="nil"/>
          <w:bottom w:val="nil"/>
          <w:right w:val="nil"/>
          <w:between w:val="nil"/>
        </w:pBdr>
        <w:spacing w:line="240" w:lineRule="auto"/>
        <w:ind w:left="720"/>
        <w:jc w:val="both"/>
        <w:rPr>
          <w:color w:val="000000"/>
          <w:sz w:val="24"/>
          <w:szCs w:val="24"/>
        </w:rPr>
      </w:pPr>
      <w:r>
        <w:rPr>
          <w:b/>
          <w:color w:val="000000"/>
          <w:highlight w:val="white"/>
        </w:rPr>
        <w:t>4.2- Estructura de la evaluación inicial.</w:t>
      </w:r>
    </w:p>
    <w:p w:rsidR="007F6932" w:rsidRDefault="005923BC">
      <w:pPr>
        <w:pBdr>
          <w:top w:val="nil"/>
          <w:left w:val="nil"/>
          <w:bottom w:val="nil"/>
          <w:right w:val="nil"/>
          <w:between w:val="nil"/>
        </w:pBdr>
        <w:spacing w:line="240" w:lineRule="auto"/>
        <w:ind w:left="720"/>
        <w:jc w:val="both"/>
        <w:rPr>
          <w:color w:val="000000"/>
          <w:sz w:val="24"/>
          <w:szCs w:val="24"/>
        </w:rPr>
      </w:pPr>
      <w:r>
        <w:rPr>
          <w:b/>
          <w:color w:val="000000"/>
          <w:highlight w:val="white"/>
        </w:rPr>
        <w:t>4.3- Informe de los resultados.</w:t>
      </w:r>
    </w:p>
    <w:p w:rsidR="007F6932" w:rsidRDefault="005923BC">
      <w:pPr>
        <w:pBdr>
          <w:top w:val="nil"/>
          <w:left w:val="nil"/>
          <w:bottom w:val="nil"/>
          <w:right w:val="nil"/>
          <w:between w:val="nil"/>
        </w:pBdr>
        <w:spacing w:line="240" w:lineRule="auto"/>
        <w:ind w:left="720"/>
        <w:jc w:val="both"/>
        <w:rPr>
          <w:color w:val="000000"/>
          <w:sz w:val="24"/>
          <w:szCs w:val="24"/>
        </w:rPr>
      </w:pPr>
      <w:r>
        <w:rPr>
          <w:b/>
          <w:color w:val="000000"/>
          <w:highlight w:val="white"/>
        </w:rPr>
        <w:t>4.4- Medidas de intervención tomadas a partir de los resultados.</w:t>
      </w:r>
    </w:p>
    <w:p w:rsidR="007F6932" w:rsidRDefault="007F6932">
      <w:pPr>
        <w:pBdr>
          <w:top w:val="nil"/>
          <w:left w:val="nil"/>
          <w:bottom w:val="nil"/>
          <w:right w:val="nil"/>
          <w:between w:val="nil"/>
        </w:pBdr>
        <w:jc w:val="both"/>
        <w:rPr>
          <w:b/>
          <w:color w:val="000000"/>
        </w:rPr>
      </w:pPr>
    </w:p>
    <w:p w:rsidR="007F6932" w:rsidRDefault="007F6932">
      <w:pPr>
        <w:pBdr>
          <w:top w:val="nil"/>
          <w:left w:val="nil"/>
          <w:bottom w:val="nil"/>
          <w:right w:val="nil"/>
          <w:between w:val="nil"/>
        </w:pBdr>
        <w:jc w:val="both"/>
        <w:rPr>
          <w:b/>
          <w:color w:val="000000"/>
        </w:rPr>
      </w:pPr>
    </w:p>
    <w:p w:rsidR="007F6932" w:rsidRDefault="005923BC">
      <w:pPr>
        <w:pBdr>
          <w:top w:val="nil"/>
          <w:left w:val="nil"/>
          <w:bottom w:val="nil"/>
          <w:right w:val="nil"/>
          <w:between w:val="nil"/>
        </w:pBdr>
        <w:jc w:val="both"/>
        <w:rPr>
          <w:b/>
          <w:color w:val="000000"/>
        </w:rPr>
      </w:pPr>
      <w:r>
        <w:rPr>
          <w:b/>
          <w:color w:val="000000"/>
        </w:rPr>
        <w:t>5- Medidas de atención a la diversidad relacionadas con el grupo específico de alumnos.</w:t>
      </w:r>
    </w:p>
    <w:p w:rsidR="007F6932" w:rsidRDefault="007F6932">
      <w:pPr>
        <w:pBdr>
          <w:top w:val="nil"/>
          <w:left w:val="nil"/>
          <w:bottom w:val="nil"/>
          <w:right w:val="nil"/>
          <w:between w:val="nil"/>
        </w:pBdr>
        <w:jc w:val="both"/>
        <w:rPr>
          <w:b/>
          <w:color w:val="000000"/>
        </w:rPr>
      </w:pPr>
    </w:p>
    <w:p w:rsidR="007F6932" w:rsidRDefault="005923BC">
      <w:pPr>
        <w:pBdr>
          <w:top w:val="nil"/>
          <w:left w:val="nil"/>
          <w:bottom w:val="nil"/>
          <w:right w:val="nil"/>
          <w:between w:val="nil"/>
        </w:pBdr>
        <w:jc w:val="both"/>
        <w:rPr>
          <w:b/>
          <w:color w:val="000000"/>
        </w:rPr>
      </w:pPr>
      <w:r>
        <w:rPr>
          <w:b/>
          <w:color w:val="000000"/>
        </w:rPr>
        <w:t>6- Programa de apoyo, refuerzo, recuperación, ampliación propuesto al alumnado y evaluación de los mismos.</w:t>
      </w:r>
    </w:p>
    <w:p w:rsidR="007F6932" w:rsidRDefault="007F6932">
      <w:pPr>
        <w:pBdr>
          <w:top w:val="nil"/>
          <w:left w:val="nil"/>
          <w:bottom w:val="nil"/>
          <w:right w:val="nil"/>
          <w:between w:val="nil"/>
        </w:pBdr>
        <w:jc w:val="both"/>
        <w:rPr>
          <w:b/>
          <w:color w:val="000000"/>
        </w:rPr>
      </w:pPr>
    </w:p>
    <w:p w:rsidR="007F6932" w:rsidRDefault="005923BC">
      <w:pPr>
        <w:pBdr>
          <w:top w:val="nil"/>
          <w:left w:val="nil"/>
          <w:bottom w:val="nil"/>
          <w:right w:val="nil"/>
          <w:between w:val="nil"/>
        </w:pBdr>
        <w:jc w:val="both"/>
        <w:rPr>
          <w:b/>
          <w:color w:val="000000"/>
        </w:rPr>
      </w:pPr>
      <w:r>
        <w:rPr>
          <w:b/>
          <w:color w:val="000000"/>
        </w:rPr>
        <w:t>7- Metodología didáctica: Organización, recursos didácticos, agrupamiento del alumnado, estrategias metodológicas.</w:t>
      </w:r>
    </w:p>
    <w:p w:rsidR="007F6932" w:rsidRDefault="007F6932">
      <w:pPr>
        <w:pBdr>
          <w:top w:val="nil"/>
          <w:left w:val="nil"/>
          <w:bottom w:val="nil"/>
          <w:right w:val="nil"/>
          <w:between w:val="nil"/>
        </w:pBdr>
        <w:jc w:val="both"/>
        <w:rPr>
          <w:b/>
          <w:color w:val="000000"/>
        </w:rPr>
      </w:pPr>
    </w:p>
    <w:p w:rsidR="007F6932" w:rsidRDefault="005923BC">
      <w:pPr>
        <w:pBdr>
          <w:top w:val="nil"/>
          <w:left w:val="nil"/>
          <w:bottom w:val="nil"/>
          <w:right w:val="nil"/>
          <w:between w:val="nil"/>
        </w:pBdr>
        <w:jc w:val="both"/>
        <w:rPr>
          <w:b/>
          <w:color w:val="000000"/>
        </w:rPr>
      </w:pPr>
      <w:r>
        <w:rPr>
          <w:b/>
          <w:color w:val="000000"/>
        </w:rPr>
        <w:t>8- Plan Lector específico a desarrollar desde el área.</w:t>
      </w:r>
    </w:p>
    <w:p w:rsidR="007F6932" w:rsidRDefault="007F6932">
      <w:pPr>
        <w:pBdr>
          <w:top w:val="nil"/>
          <w:left w:val="nil"/>
          <w:bottom w:val="nil"/>
          <w:right w:val="nil"/>
          <w:between w:val="nil"/>
        </w:pBdr>
        <w:jc w:val="both"/>
        <w:rPr>
          <w:b/>
          <w:color w:val="000000"/>
        </w:rPr>
      </w:pPr>
    </w:p>
    <w:p w:rsidR="007F6932" w:rsidRDefault="005923BC">
      <w:pPr>
        <w:pBdr>
          <w:top w:val="nil"/>
          <w:left w:val="nil"/>
          <w:bottom w:val="nil"/>
          <w:right w:val="nil"/>
          <w:between w:val="nil"/>
        </w:pBdr>
        <w:jc w:val="both"/>
        <w:rPr>
          <w:b/>
          <w:color w:val="000000"/>
        </w:rPr>
      </w:pPr>
      <w:r>
        <w:rPr>
          <w:b/>
          <w:color w:val="000000"/>
        </w:rPr>
        <w:t>9-Tratamiento de los elementos transversales.</w:t>
      </w:r>
    </w:p>
    <w:p w:rsidR="007F6932" w:rsidRDefault="007F6932">
      <w:pPr>
        <w:pBdr>
          <w:top w:val="nil"/>
          <w:left w:val="nil"/>
          <w:bottom w:val="nil"/>
          <w:right w:val="nil"/>
          <w:between w:val="nil"/>
        </w:pBdr>
        <w:jc w:val="both"/>
        <w:rPr>
          <w:b/>
          <w:color w:val="000000"/>
        </w:rPr>
      </w:pPr>
    </w:p>
    <w:p w:rsidR="007F6932" w:rsidRDefault="005923BC">
      <w:pPr>
        <w:pBdr>
          <w:top w:val="nil"/>
          <w:left w:val="nil"/>
          <w:bottom w:val="nil"/>
          <w:right w:val="nil"/>
          <w:between w:val="nil"/>
        </w:pBdr>
        <w:jc w:val="both"/>
        <w:rPr>
          <w:b/>
          <w:color w:val="000000"/>
        </w:rPr>
      </w:pPr>
      <w:r>
        <w:rPr>
          <w:b/>
          <w:color w:val="000000"/>
        </w:rPr>
        <w:t xml:space="preserve">10-  Mecanismos de revisión, evaluación y modificación de las Programaciones Didácticas en relación con los resultados académicos y procesos </w:t>
      </w:r>
      <w:proofErr w:type="gramStart"/>
      <w:r>
        <w:rPr>
          <w:b/>
          <w:color w:val="000000"/>
        </w:rPr>
        <w:t>de  mejora</w:t>
      </w:r>
      <w:proofErr w:type="gramEnd"/>
      <w:r>
        <w:rPr>
          <w:b/>
          <w:color w:val="000000"/>
        </w:rPr>
        <w:t xml:space="preserve">.  </w:t>
      </w:r>
    </w:p>
    <w:p w:rsidR="007F6932" w:rsidRDefault="007F6932">
      <w:pPr>
        <w:pBdr>
          <w:top w:val="nil"/>
          <w:left w:val="nil"/>
          <w:bottom w:val="nil"/>
          <w:right w:val="nil"/>
          <w:between w:val="nil"/>
        </w:pBdr>
        <w:jc w:val="both"/>
        <w:rPr>
          <w:b/>
          <w:color w:val="000000"/>
        </w:rPr>
      </w:pPr>
    </w:p>
    <w:p w:rsidR="007F6932" w:rsidRDefault="005923BC">
      <w:pPr>
        <w:pBdr>
          <w:top w:val="nil"/>
          <w:left w:val="nil"/>
          <w:bottom w:val="nil"/>
          <w:right w:val="nil"/>
          <w:between w:val="nil"/>
        </w:pBdr>
        <w:spacing w:line="240" w:lineRule="auto"/>
        <w:jc w:val="both"/>
        <w:rPr>
          <w:b/>
          <w:color w:val="000000"/>
        </w:rPr>
      </w:pPr>
      <w:r>
        <w:rPr>
          <w:b/>
          <w:color w:val="000000"/>
        </w:rPr>
        <w:t>11-Organización y secuenciación de los estándares de aprendizaje evaluables con sus competencias clave. Temporalización e instrumentos de evaluación.</w:t>
      </w:r>
    </w:p>
    <w:p w:rsidR="007F6932" w:rsidRDefault="007F6932">
      <w:pPr>
        <w:pBdr>
          <w:top w:val="nil"/>
          <w:left w:val="nil"/>
          <w:bottom w:val="nil"/>
          <w:right w:val="nil"/>
          <w:between w:val="nil"/>
        </w:pBdr>
        <w:spacing w:line="240" w:lineRule="auto"/>
        <w:jc w:val="both"/>
        <w:rPr>
          <w:b/>
          <w:color w:val="000000"/>
        </w:rPr>
      </w:pPr>
    </w:p>
    <w:p w:rsidR="007F6932" w:rsidRDefault="007F6932">
      <w:pPr>
        <w:pBdr>
          <w:top w:val="nil"/>
          <w:left w:val="nil"/>
          <w:bottom w:val="nil"/>
          <w:right w:val="nil"/>
          <w:between w:val="nil"/>
        </w:pBdr>
        <w:spacing w:line="240" w:lineRule="auto"/>
        <w:jc w:val="both"/>
        <w:rPr>
          <w:b/>
          <w:color w:val="000000"/>
        </w:rPr>
      </w:pPr>
    </w:p>
    <w:p w:rsidR="007F6932" w:rsidRDefault="005923BC">
      <w:pPr>
        <w:pBdr>
          <w:top w:val="nil"/>
          <w:left w:val="nil"/>
          <w:bottom w:val="nil"/>
          <w:right w:val="nil"/>
          <w:between w:val="nil"/>
        </w:pBdr>
        <w:spacing w:line="240" w:lineRule="auto"/>
        <w:jc w:val="both"/>
        <w:rPr>
          <w:b/>
          <w:color w:val="000000"/>
        </w:rPr>
      </w:pPr>
      <w:r>
        <w:rPr>
          <w:b/>
          <w:color w:val="000000"/>
        </w:rPr>
        <w:t>ANEXOS</w:t>
      </w:r>
    </w:p>
    <w:p w:rsidR="007F6932" w:rsidRDefault="005923BC">
      <w:pPr>
        <w:numPr>
          <w:ilvl w:val="0"/>
          <w:numId w:val="3"/>
        </w:numPr>
        <w:pBdr>
          <w:top w:val="nil"/>
          <w:left w:val="nil"/>
          <w:bottom w:val="nil"/>
          <w:right w:val="nil"/>
          <w:between w:val="nil"/>
        </w:pBdr>
        <w:spacing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Secuenciación de contenidos</w:t>
      </w:r>
    </w:p>
    <w:p w:rsidR="007F6932" w:rsidRDefault="007F6932">
      <w:pPr>
        <w:pBdr>
          <w:top w:val="nil"/>
          <w:left w:val="nil"/>
          <w:bottom w:val="nil"/>
          <w:right w:val="nil"/>
          <w:between w:val="nil"/>
        </w:pBdr>
        <w:spacing w:line="240" w:lineRule="auto"/>
        <w:jc w:val="both"/>
        <w:rPr>
          <w:b/>
          <w:color w:val="000000"/>
        </w:rPr>
      </w:pPr>
    </w:p>
    <w:p w:rsidR="007F6932" w:rsidRDefault="007F6932">
      <w:pPr>
        <w:pBdr>
          <w:top w:val="nil"/>
          <w:left w:val="nil"/>
          <w:bottom w:val="nil"/>
          <w:right w:val="nil"/>
          <w:between w:val="nil"/>
        </w:pBdr>
        <w:spacing w:line="240" w:lineRule="auto"/>
        <w:jc w:val="both"/>
        <w:rPr>
          <w:b/>
          <w:color w:val="000000"/>
        </w:rPr>
      </w:pPr>
    </w:p>
    <w:p w:rsidR="007F6932" w:rsidRDefault="007F6932">
      <w:pPr>
        <w:pBdr>
          <w:top w:val="nil"/>
          <w:left w:val="nil"/>
          <w:bottom w:val="nil"/>
          <w:right w:val="nil"/>
          <w:between w:val="nil"/>
        </w:pBdr>
        <w:spacing w:line="240" w:lineRule="auto"/>
        <w:jc w:val="both"/>
        <w:rPr>
          <w:b/>
          <w:color w:val="000000"/>
        </w:rPr>
      </w:pPr>
    </w:p>
    <w:p w:rsidR="007F6932" w:rsidRDefault="007F6932">
      <w:pPr>
        <w:pBdr>
          <w:top w:val="nil"/>
          <w:left w:val="nil"/>
          <w:bottom w:val="nil"/>
          <w:right w:val="nil"/>
          <w:between w:val="nil"/>
        </w:pBdr>
        <w:spacing w:line="240" w:lineRule="auto"/>
        <w:jc w:val="both"/>
        <w:rPr>
          <w:b/>
          <w:color w:val="000000"/>
        </w:rPr>
      </w:pPr>
    </w:p>
    <w:p w:rsidR="007F6932" w:rsidRDefault="007F6932">
      <w:pPr>
        <w:pBdr>
          <w:top w:val="nil"/>
          <w:left w:val="nil"/>
          <w:bottom w:val="nil"/>
          <w:right w:val="nil"/>
          <w:between w:val="nil"/>
        </w:pBdr>
        <w:spacing w:line="240" w:lineRule="auto"/>
        <w:jc w:val="both"/>
        <w:rPr>
          <w:b/>
          <w:color w:val="000000"/>
        </w:rPr>
        <w:sectPr w:rsidR="007F6932">
          <w:headerReference w:type="default" r:id="rId10"/>
          <w:pgSz w:w="11906" w:h="16838"/>
          <w:pgMar w:top="1440" w:right="1440" w:bottom="1440" w:left="1440" w:header="0" w:footer="720" w:gutter="0"/>
          <w:pgNumType w:start="1"/>
          <w:cols w:space="720"/>
        </w:sectPr>
      </w:pPr>
    </w:p>
    <w:p w:rsidR="007F6932" w:rsidRDefault="007F6932">
      <w:pPr>
        <w:pBdr>
          <w:top w:val="nil"/>
          <w:left w:val="nil"/>
          <w:bottom w:val="nil"/>
          <w:right w:val="nil"/>
          <w:between w:val="nil"/>
        </w:pBdr>
        <w:rPr>
          <w:b/>
          <w:color w:val="000000"/>
        </w:rPr>
      </w:pPr>
    </w:p>
    <w:p w:rsidR="007F6932" w:rsidRDefault="005923BC">
      <w:pPr>
        <w:pBdr>
          <w:top w:val="nil"/>
          <w:left w:val="nil"/>
          <w:bottom w:val="nil"/>
          <w:right w:val="nil"/>
          <w:between w:val="nil"/>
        </w:pBdr>
        <w:rPr>
          <w:b/>
          <w:color w:val="000000"/>
        </w:rPr>
      </w:pPr>
      <w:r>
        <w:rPr>
          <w:b/>
          <w:color w:val="000000"/>
        </w:rPr>
        <w:t>1-Criterios de evaluación y su concreción, procedimientos e instrumentos de evaluación.</w:t>
      </w:r>
    </w:p>
    <w:p w:rsidR="007F6932" w:rsidRDefault="007F6932">
      <w:pPr>
        <w:pBdr>
          <w:top w:val="nil"/>
          <w:left w:val="nil"/>
          <w:bottom w:val="nil"/>
          <w:right w:val="nil"/>
          <w:between w:val="nil"/>
        </w:pBdr>
        <w:rPr>
          <w:color w:val="000000"/>
        </w:rPr>
      </w:pPr>
    </w:p>
    <w:p w:rsidR="007F6932" w:rsidRDefault="007F6932">
      <w:pPr>
        <w:pBdr>
          <w:top w:val="nil"/>
          <w:left w:val="nil"/>
          <w:bottom w:val="nil"/>
          <w:right w:val="nil"/>
          <w:between w:val="nil"/>
        </w:pBdr>
        <w:rPr>
          <w:color w:val="000000"/>
        </w:rPr>
      </w:pPr>
    </w:p>
    <w:tbl>
      <w:tblPr>
        <w:tblStyle w:val="af5"/>
        <w:tblW w:w="1530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1"/>
        <w:gridCol w:w="3533"/>
        <w:gridCol w:w="4810"/>
        <w:gridCol w:w="1065"/>
        <w:gridCol w:w="2762"/>
        <w:gridCol w:w="2606"/>
      </w:tblGrid>
      <w:tr w:rsidR="007F6932">
        <w:trPr>
          <w:trHeight w:val="274"/>
          <w:tblHeader/>
          <w:jc w:val="center"/>
        </w:trPr>
        <w:tc>
          <w:tcPr>
            <w:tcW w:w="15307" w:type="dxa"/>
            <w:gridSpan w:val="6"/>
            <w:vAlign w:val="center"/>
          </w:tcPr>
          <w:p w:rsidR="007F6932" w:rsidRDefault="005923BC">
            <w:pPr>
              <w:jc w:val="center"/>
              <w:rPr>
                <w:b/>
                <w:sz w:val="28"/>
                <w:szCs w:val="28"/>
              </w:rPr>
            </w:pPr>
            <w:r>
              <w:rPr>
                <w:b/>
                <w:sz w:val="28"/>
                <w:szCs w:val="28"/>
              </w:rPr>
              <w:t xml:space="preserve">ÁREA DE EDUCACIÓN MUSICAL                                                        4º DE PRIMARIA                   </w:t>
            </w:r>
          </w:p>
        </w:tc>
      </w:tr>
      <w:tr w:rsidR="007F6932">
        <w:trPr>
          <w:cantSplit/>
          <w:trHeight w:val="1141"/>
          <w:tblHeader/>
          <w:jc w:val="center"/>
        </w:trPr>
        <w:tc>
          <w:tcPr>
            <w:tcW w:w="531" w:type="dxa"/>
            <w:vAlign w:val="center"/>
          </w:tcPr>
          <w:p w:rsidR="007F6932" w:rsidRDefault="005923BC">
            <w:pPr>
              <w:jc w:val="center"/>
              <w:rPr>
                <w:b/>
                <w:sz w:val="18"/>
                <w:szCs w:val="18"/>
              </w:rPr>
            </w:pPr>
            <w:r>
              <w:rPr>
                <w:b/>
                <w:sz w:val="18"/>
                <w:szCs w:val="18"/>
              </w:rPr>
              <w:t>BLOQUE</w:t>
            </w:r>
          </w:p>
        </w:tc>
        <w:tc>
          <w:tcPr>
            <w:tcW w:w="3533" w:type="dxa"/>
            <w:vAlign w:val="center"/>
          </w:tcPr>
          <w:p w:rsidR="007F6932" w:rsidRDefault="005923BC">
            <w:pPr>
              <w:jc w:val="center"/>
              <w:rPr>
                <w:b/>
              </w:rPr>
            </w:pPr>
            <w:r>
              <w:rPr>
                <w:b/>
              </w:rPr>
              <w:t>CRITERIOS DE EVALUACIÓN</w:t>
            </w:r>
          </w:p>
        </w:tc>
        <w:tc>
          <w:tcPr>
            <w:tcW w:w="4810" w:type="dxa"/>
            <w:vAlign w:val="center"/>
          </w:tcPr>
          <w:p w:rsidR="007F6932" w:rsidRDefault="005923BC">
            <w:pPr>
              <w:jc w:val="center"/>
              <w:rPr>
                <w:b/>
              </w:rPr>
            </w:pPr>
            <w:r>
              <w:rPr>
                <w:b/>
              </w:rPr>
              <w:t>ESTÁNDARES DE APRENDIZAJE</w:t>
            </w:r>
          </w:p>
        </w:tc>
        <w:tc>
          <w:tcPr>
            <w:tcW w:w="1065" w:type="dxa"/>
            <w:vAlign w:val="center"/>
          </w:tcPr>
          <w:p w:rsidR="007F6932" w:rsidRDefault="005923BC">
            <w:pPr>
              <w:jc w:val="center"/>
              <w:rPr>
                <w:b/>
                <w:sz w:val="18"/>
                <w:szCs w:val="18"/>
              </w:rPr>
            </w:pPr>
            <w:r>
              <w:rPr>
                <w:b/>
                <w:sz w:val="18"/>
                <w:szCs w:val="18"/>
              </w:rPr>
              <w:t>C.CLAVE</w:t>
            </w:r>
          </w:p>
        </w:tc>
        <w:tc>
          <w:tcPr>
            <w:tcW w:w="2762" w:type="dxa"/>
            <w:vAlign w:val="center"/>
          </w:tcPr>
          <w:p w:rsidR="007F6932" w:rsidRDefault="005923BC">
            <w:pPr>
              <w:jc w:val="center"/>
              <w:rPr>
                <w:b/>
              </w:rPr>
            </w:pPr>
            <w:r>
              <w:rPr>
                <w:b/>
              </w:rPr>
              <w:t>PROCEDIMIENTOS DE EVALUACIÓN</w:t>
            </w:r>
          </w:p>
        </w:tc>
        <w:tc>
          <w:tcPr>
            <w:tcW w:w="2606" w:type="dxa"/>
            <w:vAlign w:val="center"/>
          </w:tcPr>
          <w:p w:rsidR="007F6932" w:rsidRDefault="005923BC">
            <w:pPr>
              <w:jc w:val="center"/>
              <w:rPr>
                <w:b/>
              </w:rPr>
            </w:pPr>
            <w:r>
              <w:rPr>
                <w:b/>
              </w:rPr>
              <w:t>INSTRUMENTOS DE EVALUACIÓN</w:t>
            </w:r>
          </w:p>
        </w:tc>
      </w:tr>
      <w:tr w:rsidR="007F6932">
        <w:trPr>
          <w:trHeight w:val="340"/>
          <w:jc w:val="center"/>
        </w:trPr>
        <w:tc>
          <w:tcPr>
            <w:tcW w:w="531" w:type="dxa"/>
            <w:vMerge w:val="restart"/>
            <w:vAlign w:val="center"/>
          </w:tcPr>
          <w:p w:rsidR="007F6932" w:rsidRDefault="005923BC">
            <w:pPr>
              <w:jc w:val="center"/>
              <w:rPr>
                <w:sz w:val="16"/>
                <w:szCs w:val="16"/>
              </w:rPr>
            </w:pPr>
            <w:r>
              <w:rPr>
                <w:b/>
                <w:sz w:val="16"/>
                <w:szCs w:val="16"/>
              </w:rPr>
              <w:t>BLOQUE 1: ESCUCHA</w:t>
            </w:r>
          </w:p>
        </w:tc>
        <w:tc>
          <w:tcPr>
            <w:tcW w:w="3533" w:type="dxa"/>
          </w:tcPr>
          <w:p w:rsidR="007F6932" w:rsidRDefault="005923BC">
            <w:r>
              <w:t>Crit.EA.MU.1.1.Identificar, clasificar e interpretar de manera gráfica los sonidos según sus cualidades</w:t>
            </w:r>
          </w:p>
        </w:tc>
        <w:tc>
          <w:tcPr>
            <w:tcW w:w="4810" w:type="dxa"/>
          </w:tcPr>
          <w:p w:rsidR="007F6932" w:rsidRDefault="005923BC">
            <w:pPr>
              <w:rPr>
                <w:u w:val="single"/>
              </w:rPr>
            </w:pPr>
            <w:r>
              <w:rPr>
                <w:u w:val="single"/>
              </w:rPr>
              <w:t>Est.EA.MU.1.1.1.Reconoce y clasifica los sonidos del entorno en función de sus cualidades, tanto de forma aislada como en combinación, representándolos en grafías convencionales y no convencionales.</w:t>
            </w:r>
          </w:p>
        </w:tc>
        <w:tc>
          <w:tcPr>
            <w:tcW w:w="1065" w:type="dxa"/>
            <w:vAlign w:val="center"/>
          </w:tcPr>
          <w:p w:rsidR="007F6932" w:rsidRDefault="005923BC">
            <w:pPr>
              <w:jc w:val="center"/>
            </w:pPr>
            <w:r>
              <w:t>CCL</w:t>
            </w:r>
          </w:p>
          <w:p w:rsidR="007F6932" w:rsidRDefault="005923BC">
            <w:pPr>
              <w:jc w:val="center"/>
            </w:pPr>
            <w:r>
              <w:t>CAA</w:t>
            </w:r>
          </w:p>
        </w:tc>
        <w:tc>
          <w:tcPr>
            <w:tcW w:w="2762" w:type="dxa"/>
            <w:vAlign w:val="center"/>
          </w:tcPr>
          <w:p w:rsidR="007F6932" w:rsidRDefault="005923BC">
            <w:pPr>
              <w:pBdr>
                <w:top w:val="nil"/>
                <w:left w:val="nil"/>
                <w:bottom w:val="nil"/>
                <w:right w:val="nil"/>
                <w:between w:val="nil"/>
              </w:pBdr>
              <w:spacing w:line="240" w:lineRule="auto"/>
              <w:jc w:val="center"/>
              <w:rPr>
                <w:color w:val="000000"/>
                <w:sz w:val="20"/>
                <w:szCs w:val="20"/>
              </w:rPr>
            </w:pPr>
            <w:r>
              <w:rPr>
                <w:color w:val="000000"/>
                <w:sz w:val="20"/>
                <w:szCs w:val="20"/>
              </w:rPr>
              <w:t>Prueba Específica</w:t>
            </w:r>
          </w:p>
        </w:tc>
        <w:tc>
          <w:tcPr>
            <w:tcW w:w="2606" w:type="dxa"/>
            <w:vAlign w:val="center"/>
          </w:tcPr>
          <w:p w:rsidR="007F6932" w:rsidRDefault="005923BC">
            <w:pPr>
              <w:pBdr>
                <w:top w:val="nil"/>
                <w:left w:val="nil"/>
                <w:bottom w:val="nil"/>
                <w:right w:val="nil"/>
                <w:between w:val="nil"/>
              </w:pBdr>
              <w:spacing w:line="240" w:lineRule="auto"/>
              <w:jc w:val="center"/>
              <w:rPr>
                <w:color w:val="000000"/>
                <w:sz w:val="20"/>
                <w:szCs w:val="20"/>
              </w:rPr>
            </w:pPr>
            <w:r>
              <w:rPr>
                <w:color w:val="000000"/>
                <w:sz w:val="20"/>
                <w:szCs w:val="20"/>
              </w:rPr>
              <w:t>Hoja de cálculo</w:t>
            </w:r>
          </w:p>
          <w:p w:rsidR="007F6932" w:rsidRDefault="005923BC">
            <w:pPr>
              <w:pBdr>
                <w:top w:val="nil"/>
                <w:left w:val="nil"/>
                <w:bottom w:val="nil"/>
                <w:right w:val="nil"/>
                <w:between w:val="nil"/>
              </w:pBdr>
              <w:jc w:val="center"/>
              <w:rPr>
                <w:color w:val="000000"/>
                <w:sz w:val="20"/>
                <w:szCs w:val="20"/>
              </w:rPr>
            </w:pPr>
            <w:r>
              <w:rPr>
                <w:color w:val="000000"/>
                <w:sz w:val="20"/>
                <w:szCs w:val="20"/>
              </w:rPr>
              <w:t>MU4-EV123-01</w:t>
            </w:r>
          </w:p>
          <w:p w:rsidR="007F6932" w:rsidRDefault="005923BC">
            <w:pPr>
              <w:pBdr>
                <w:top w:val="nil"/>
                <w:left w:val="nil"/>
                <w:bottom w:val="nil"/>
                <w:right w:val="nil"/>
                <w:between w:val="nil"/>
              </w:pBdr>
              <w:spacing w:line="240" w:lineRule="auto"/>
              <w:jc w:val="center"/>
              <w:rPr>
                <w:color w:val="000000"/>
                <w:sz w:val="20"/>
                <w:szCs w:val="20"/>
              </w:rPr>
            </w:pPr>
            <w:r>
              <w:rPr>
                <w:color w:val="000000"/>
                <w:sz w:val="20"/>
                <w:szCs w:val="20"/>
              </w:rPr>
              <w:t xml:space="preserve"> Prueba Específica Objetiva</w:t>
            </w:r>
          </w:p>
          <w:p w:rsidR="007F6932" w:rsidRDefault="005923BC">
            <w:pPr>
              <w:pBdr>
                <w:top w:val="nil"/>
                <w:left w:val="nil"/>
                <w:bottom w:val="nil"/>
                <w:right w:val="nil"/>
                <w:between w:val="nil"/>
              </w:pBdr>
              <w:spacing w:line="240" w:lineRule="auto"/>
              <w:jc w:val="center"/>
              <w:rPr>
                <w:rFonts w:ascii="Cambria" w:eastAsia="Cambria" w:hAnsi="Cambria" w:cs="Cambria"/>
                <w:color w:val="000000"/>
                <w:sz w:val="20"/>
                <w:szCs w:val="20"/>
              </w:rPr>
            </w:pPr>
            <w:r>
              <w:rPr>
                <w:color w:val="000000"/>
                <w:sz w:val="20"/>
                <w:szCs w:val="20"/>
              </w:rPr>
              <w:t xml:space="preserve"> MU4-EV1-01</w:t>
            </w:r>
          </w:p>
        </w:tc>
      </w:tr>
      <w:tr w:rsidR="007F6932">
        <w:trPr>
          <w:trHeight w:val="340"/>
          <w:jc w:val="center"/>
        </w:trPr>
        <w:tc>
          <w:tcPr>
            <w:tcW w:w="531" w:type="dxa"/>
            <w:vMerge/>
            <w:vAlign w:val="center"/>
          </w:tcPr>
          <w:p w:rsidR="007F6932" w:rsidRDefault="007F6932">
            <w:pPr>
              <w:widowControl w:val="0"/>
              <w:pBdr>
                <w:top w:val="nil"/>
                <w:left w:val="nil"/>
                <w:bottom w:val="nil"/>
                <w:right w:val="nil"/>
                <w:between w:val="nil"/>
              </w:pBdr>
              <w:rPr>
                <w:rFonts w:ascii="Cambria" w:eastAsia="Cambria" w:hAnsi="Cambria" w:cs="Cambria"/>
                <w:color w:val="000000"/>
                <w:sz w:val="20"/>
                <w:szCs w:val="20"/>
              </w:rPr>
            </w:pPr>
          </w:p>
        </w:tc>
        <w:tc>
          <w:tcPr>
            <w:tcW w:w="3533" w:type="dxa"/>
            <w:vMerge w:val="restart"/>
          </w:tcPr>
          <w:p w:rsidR="007F6932" w:rsidRDefault="007F6932"/>
          <w:p w:rsidR="007F6932" w:rsidRDefault="007F6932"/>
          <w:p w:rsidR="007F6932" w:rsidRDefault="005923BC">
            <w:pPr>
              <w:rPr>
                <w:color w:val="FF0000"/>
              </w:rPr>
            </w:pPr>
            <w:r>
              <w:t>Crit.EA.MU.1.</w:t>
            </w:r>
            <w:proofErr w:type="gramStart"/>
            <w:r>
              <w:t>2.Distinguir</w:t>
            </w:r>
            <w:proofErr w:type="gramEnd"/>
            <w:r>
              <w:t xml:space="preserve"> las voces e instrumentos de una audición musical y prestar atención a la forma, al estilo y a los rasgos que definen su sentido expresivo.  </w:t>
            </w:r>
          </w:p>
        </w:tc>
        <w:tc>
          <w:tcPr>
            <w:tcW w:w="4810" w:type="dxa"/>
          </w:tcPr>
          <w:p w:rsidR="007F6932" w:rsidRDefault="005923BC">
            <w:r>
              <w:t xml:space="preserve">Est.EA.MU.1.2.1.Reconoce e identifica agrupaciones vocales e instrumentales, así como  los elementos estructurales en diferentes obras musicales o fragmentos: forma </w:t>
            </w:r>
            <w:r>
              <w:rPr>
                <w:i/>
              </w:rPr>
              <w:t>tema con variaciones</w:t>
            </w:r>
            <w:r>
              <w:t xml:space="preserve">(A,A’,A’’) y </w:t>
            </w:r>
            <w:r>
              <w:rPr>
                <w:i/>
              </w:rPr>
              <w:t>rondó</w:t>
            </w:r>
            <w:r>
              <w:t xml:space="preserve"> (ABACADA), tempo, textura y carácter.</w:t>
            </w:r>
          </w:p>
        </w:tc>
        <w:tc>
          <w:tcPr>
            <w:tcW w:w="1065" w:type="dxa"/>
            <w:vAlign w:val="center"/>
          </w:tcPr>
          <w:p w:rsidR="007F6932" w:rsidRDefault="005923BC">
            <w:pPr>
              <w:jc w:val="center"/>
            </w:pPr>
            <w:r>
              <w:t>CCEC</w:t>
            </w:r>
          </w:p>
        </w:tc>
        <w:tc>
          <w:tcPr>
            <w:tcW w:w="2762" w:type="dxa"/>
            <w:vAlign w:val="center"/>
          </w:tcPr>
          <w:p w:rsidR="007F6932" w:rsidRDefault="005923BC">
            <w:pPr>
              <w:pBdr>
                <w:top w:val="nil"/>
                <w:left w:val="nil"/>
                <w:bottom w:val="nil"/>
                <w:right w:val="nil"/>
                <w:between w:val="nil"/>
              </w:pBdr>
              <w:spacing w:line="240" w:lineRule="auto"/>
              <w:jc w:val="center"/>
              <w:rPr>
                <w:color w:val="000000"/>
                <w:sz w:val="20"/>
                <w:szCs w:val="20"/>
              </w:rPr>
            </w:pPr>
            <w:r>
              <w:rPr>
                <w:color w:val="000000"/>
                <w:sz w:val="20"/>
                <w:szCs w:val="20"/>
              </w:rPr>
              <w:t>Prueba Específica</w:t>
            </w:r>
          </w:p>
        </w:tc>
        <w:tc>
          <w:tcPr>
            <w:tcW w:w="2606" w:type="dxa"/>
            <w:vAlign w:val="center"/>
          </w:tcPr>
          <w:p w:rsidR="007F6932" w:rsidRDefault="005923BC">
            <w:pPr>
              <w:pBdr>
                <w:top w:val="nil"/>
                <w:left w:val="nil"/>
                <w:bottom w:val="nil"/>
                <w:right w:val="nil"/>
                <w:between w:val="nil"/>
              </w:pBdr>
              <w:jc w:val="center"/>
              <w:rPr>
                <w:color w:val="000000"/>
                <w:sz w:val="20"/>
                <w:szCs w:val="20"/>
              </w:rPr>
            </w:pPr>
            <w:r>
              <w:rPr>
                <w:color w:val="000000"/>
                <w:sz w:val="20"/>
                <w:szCs w:val="20"/>
              </w:rPr>
              <w:t>Hoja de cálculo</w:t>
            </w:r>
          </w:p>
          <w:p w:rsidR="007F6932" w:rsidRDefault="005923BC">
            <w:pPr>
              <w:pBdr>
                <w:top w:val="nil"/>
                <w:left w:val="nil"/>
                <w:bottom w:val="nil"/>
                <w:right w:val="nil"/>
                <w:between w:val="nil"/>
              </w:pBdr>
              <w:jc w:val="center"/>
              <w:rPr>
                <w:color w:val="000000"/>
                <w:sz w:val="20"/>
                <w:szCs w:val="20"/>
              </w:rPr>
            </w:pPr>
            <w:r>
              <w:rPr>
                <w:color w:val="000000"/>
                <w:sz w:val="20"/>
                <w:szCs w:val="20"/>
              </w:rPr>
              <w:t>MU4-EV123-01</w:t>
            </w:r>
          </w:p>
          <w:p w:rsidR="007F6932" w:rsidRDefault="005923BC">
            <w:pPr>
              <w:pBdr>
                <w:top w:val="nil"/>
                <w:left w:val="nil"/>
                <w:bottom w:val="nil"/>
                <w:right w:val="nil"/>
                <w:between w:val="nil"/>
              </w:pBdr>
              <w:spacing w:line="240" w:lineRule="auto"/>
              <w:jc w:val="center"/>
              <w:rPr>
                <w:rFonts w:ascii="Cambria" w:eastAsia="Cambria" w:hAnsi="Cambria" w:cs="Cambria"/>
                <w:color w:val="000000"/>
                <w:sz w:val="20"/>
                <w:szCs w:val="20"/>
              </w:rPr>
            </w:pPr>
            <w:r>
              <w:rPr>
                <w:color w:val="000000"/>
                <w:sz w:val="20"/>
                <w:szCs w:val="20"/>
              </w:rPr>
              <w:t>Prueba Específica Objetiva MU4-EV2-02</w:t>
            </w:r>
          </w:p>
        </w:tc>
      </w:tr>
      <w:tr w:rsidR="007F6932">
        <w:trPr>
          <w:trHeight w:val="340"/>
          <w:jc w:val="center"/>
        </w:trPr>
        <w:tc>
          <w:tcPr>
            <w:tcW w:w="531" w:type="dxa"/>
            <w:vMerge/>
            <w:vAlign w:val="center"/>
          </w:tcPr>
          <w:p w:rsidR="007F6932" w:rsidRDefault="007F6932">
            <w:pPr>
              <w:widowControl w:val="0"/>
              <w:pBdr>
                <w:top w:val="nil"/>
                <w:left w:val="nil"/>
                <w:bottom w:val="nil"/>
                <w:right w:val="nil"/>
                <w:between w:val="nil"/>
              </w:pBdr>
              <w:rPr>
                <w:rFonts w:ascii="Cambria" w:eastAsia="Cambria" w:hAnsi="Cambria" w:cs="Cambria"/>
                <w:color w:val="000000"/>
                <w:sz w:val="20"/>
                <w:szCs w:val="20"/>
              </w:rPr>
            </w:pPr>
          </w:p>
        </w:tc>
        <w:tc>
          <w:tcPr>
            <w:tcW w:w="3533" w:type="dxa"/>
            <w:vMerge/>
          </w:tcPr>
          <w:p w:rsidR="007F6932" w:rsidRDefault="007F6932">
            <w:pPr>
              <w:widowControl w:val="0"/>
              <w:pBdr>
                <w:top w:val="nil"/>
                <w:left w:val="nil"/>
                <w:bottom w:val="nil"/>
                <w:right w:val="nil"/>
                <w:between w:val="nil"/>
              </w:pBdr>
              <w:rPr>
                <w:rFonts w:ascii="Cambria" w:eastAsia="Cambria" w:hAnsi="Cambria" w:cs="Cambria"/>
                <w:color w:val="000000"/>
                <w:sz w:val="20"/>
                <w:szCs w:val="20"/>
              </w:rPr>
            </w:pPr>
          </w:p>
        </w:tc>
        <w:tc>
          <w:tcPr>
            <w:tcW w:w="4810" w:type="dxa"/>
          </w:tcPr>
          <w:p w:rsidR="007F6932" w:rsidRDefault="005923BC">
            <w:pPr>
              <w:rPr>
                <w:u w:val="single"/>
              </w:rPr>
            </w:pPr>
            <w:r>
              <w:t>Est.EA.MU.1.2.2.Reconoce e identifica las voces e instrumentos que intervienen en la audición de una pieza musical, el estilo y los rasgos más significativos que lo  definen.</w:t>
            </w:r>
          </w:p>
        </w:tc>
        <w:tc>
          <w:tcPr>
            <w:tcW w:w="1065" w:type="dxa"/>
            <w:vAlign w:val="center"/>
          </w:tcPr>
          <w:p w:rsidR="007F6932" w:rsidRDefault="005923BC">
            <w:pPr>
              <w:jc w:val="center"/>
            </w:pPr>
            <w:r>
              <w:t>CIEE</w:t>
            </w:r>
          </w:p>
        </w:tc>
        <w:tc>
          <w:tcPr>
            <w:tcW w:w="2762" w:type="dxa"/>
            <w:vAlign w:val="center"/>
          </w:tcPr>
          <w:p w:rsidR="007F6932" w:rsidRDefault="005923BC">
            <w:pPr>
              <w:pBdr>
                <w:top w:val="nil"/>
                <w:left w:val="nil"/>
                <w:bottom w:val="nil"/>
                <w:right w:val="nil"/>
                <w:between w:val="nil"/>
              </w:pBdr>
              <w:spacing w:line="240" w:lineRule="auto"/>
              <w:jc w:val="center"/>
              <w:rPr>
                <w:color w:val="000000"/>
                <w:sz w:val="20"/>
                <w:szCs w:val="20"/>
              </w:rPr>
            </w:pPr>
            <w:r>
              <w:rPr>
                <w:color w:val="000000"/>
                <w:sz w:val="20"/>
                <w:szCs w:val="20"/>
              </w:rPr>
              <w:t>Prueba Específica</w:t>
            </w:r>
          </w:p>
        </w:tc>
        <w:tc>
          <w:tcPr>
            <w:tcW w:w="2606" w:type="dxa"/>
            <w:vAlign w:val="center"/>
          </w:tcPr>
          <w:p w:rsidR="007F6932" w:rsidRDefault="005923BC">
            <w:pPr>
              <w:pBdr>
                <w:top w:val="nil"/>
                <w:left w:val="nil"/>
                <w:bottom w:val="nil"/>
                <w:right w:val="nil"/>
                <w:between w:val="nil"/>
              </w:pBdr>
              <w:tabs>
                <w:tab w:val="center" w:pos="4252"/>
                <w:tab w:val="right" w:pos="8504"/>
                <w:tab w:val="right" w:pos="9214"/>
              </w:tabs>
              <w:spacing w:line="240" w:lineRule="auto"/>
              <w:jc w:val="center"/>
              <w:rPr>
                <w:color w:val="000000"/>
                <w:sz w:val="20"/>
                <w:szCs w:val="20"/>
              </w:rPr>
            </w:pPr>
            <w:r>
              <w:rPr>
                <w:color w:val="000000"/>
                <w:sz w:val="20"/>
                <w:szCs w:val="20"/>
              </w:rPr>
              <w:t>Hoja de cálculo</w:t>
            </w:r>
          </w:p>
          <w:p w:rsidR="007F6932" w:rsidRDefault="005923BC">
            <w:pPr>
              <w:pBdr>
                <w:top w:val="nil"/>
                <w:left w:val="nil"/>
                <w:bottom w:val="nil"/>
                <w:right w:val="nil"/>
                <w:between w:val="nil"/>
              </w:pBdr>
              <w:tabs>
                <w:tab w:val="center" w:pos="4252"/>
                <w:tab w:val="right" w:pos="8504"/>
                <w:tab w:val="right" w:pos="9214"/>
              </w:tabs>
              <w:spacing w:line="240" w:lineRule="auto"/>
              <w:jc w:val="center"/>
              <w:rPr>
                <w:color w:val="000000"/>
                <w:sz w:val="20"/>
                <w:szCs w:val="20"/>
              </w:rPr>
            </w:pPr>
            <w:r>
              <w:rPr>
                <w:color w:val="000000"/>
                <w:sz w:val="20"/>
                <w:szCs w:val="20"/>
              </w:rPr>
              <w:t>MU4-EV123-01</w:t>
            </w:r>
          </w:p>
          <w:p w:rsidR="007F6932" w:rsidRDefault="005923BC">
            <w:pPr>
              <w:pBdr>
                <w:top w:val="nil"/>
                <w:left w:val="nil"/>
                <w:bottom w:val="nil"/>
                <w:right w:val="nil"/>
                <w:between w:val="nil"/>
              </w:pBdr>
              <w:tabs>
                <w:tab w:val="center" w:pos="4252"/>
                <w:tab w:val="right" w:pos="8504"/>
                <w:tab w:val="right" w:pos="9214"/>
              </w:tabs>
              <w:spacing w:line="240" w:lineRule="auto"/>
              <w:jc w:val="center"/>
              <w:rPr>
                <w:color w:val="000000"/>
                <w:sz w:val="20"/>
                <w:szCs w:val="20"/>
              </w:rPr>
            </w:pPr>
            <w:r>
              <w:rPr>
                <w:color w:val="000000"/>
                <w:sz w:val="20"/>
                <w:szCs w:val="20"/>
              </w:rPr>
              <w:t>Prueba Específica Objetiva MU4-EV3-03</w:t>
            </w:r>
          </w:p>
          <w:p w:rsidR="007F6932" w:rsidRDefault="007F6932">
            <w:pPr>
              <w:pBdr>
                <w:top w:val="nil"/>
                <w:left w:val="nil"/>
                <w:bottom w:val="nil"/>
                <w:right w:val="nil"/>
                <w:between w:val="nil"/>
              </w:pBdr>
              <w:spacing w:line="240" w:lineRule="auto"/>
              <w:jc w:val="center"/>
              <w:rPr>
                <w:rFonts w:ascii="Cambria" w:eastAsia="Cambria" w:hAnsi="Cambria" w:cs="Cambria"/>
                <w:color w:val="000000"/>
                <w:sz w:val="20"/>
                <w:szCs w:val="20"/>
              </w:rPr>
            </w:pPr>
          </w:p>
        </w:tc>
      </w:tr>
      <w:tr w:rsidR="007F6932">
        <w:trPr>
          <w:trHeight w:val="340"/>
          <w:jc w:val="center"/>
        </w:trPr>
        <w:tc>
          <w:tcPr>
            <w:tcW w:w="531" w:type="dxa"/>
            <w:vMerge/>
            <w:vAlign w:val="center"/>
          </w:tcPr>
          <w:p w:rsidR="007F6932" w:rsidRDefault="007F6932">
            <w:pPr>
              <w:widowControl w:val="0"/>
              <w:pBdr>
                <w:top w:val="nil"/>
                <w:left w:val="nil"/>
                <w:bottom w:val="nil"/>
                <w:right w:val="nil"/>
                <w:between w:val="nil"/>
              </w:pBdr>
              <w:rPr>
                <w:rFonts w:ascii="Cambria" w:eastAsia="Cambria" w:hAnsi="Cambria" w:cs="Cambria"/>
                <w:color w:val="000000"/>
                <w:sz w:val="20"/>
                <w:szCs w:val="20"/>
              </w:rPr>
            </w:pPr>
          </w:p>
        </w:tc>
        <w:tc>
          <w:tcPr>
            <w:tcW w:w="3533" w:type="dxa"/>
            <w:vMerge w:val="restart"/>
          </w:tcPr>
          <w:p w:rsidR="007F6932" w:rsidRDefault="005923BC">
            <w:r>
              <w:t>Crit.EA.MU.1.</w:t>
            </w:r>
            <w:proofErr w:type="gramStart"/>
            <w:r>
              <w:t>3.Conocer</w:t>
            </w:r>
            <w:proofErr w:type="gramEnd"/>
            <w:r>
              <w:t xml:space="preserve"> obras del folclore español y de otros países entendidas como señales de identidad cultural que configuran el patrimonio y la tradición de los pueblos.  </w:t>
            </w:r>
          </w:p>
        </w:tc>
        <w:tc>
          <w:tcPr>
            <w:tcW w:w="4810" w:type="dxa"/>
          </w:tcPr>
          <w:p w:rsidR="007F6932" w:rsidRDefault="005923BC">
            <w:pPr>
              <w:rPr>
                <w:u w:val="single"/>
              </w:rPr>
            </w:pPr>
            <w:r>
              <w:t>Est.EA.MU.1.3.1.Conoce y  valora  obras musicales  relacionadas con el folclore español y de otros países, con atención a los del propio contexto, y aprecia el origen de su sentido artístico y expresivo.</w:t>
            </w:r>
          </w:p>
        </w:tc>
        <w:tc>
          <w:tcPr>
            <w:tcW w:w="1065" w:type="dxa"/>
            <w:vAlign w:val="center"/>
          </w:tcPr>
          <w:p w:rsidR="007F6932" w:rsidRDefault="005923BC">
            <w:pPr>
              <w:jc w:val="center"/>
            </w:pPr>
            <w:r>
              <w:t>CCEC</w:t>
            </w:r>
          </w:p>
          <w:p w:rsidR="007F6932" w:rsidRDefault="005923BC">
            <w:pPr>
              <w:jc w:val="center"/>
            </w:pPr>
            <w:r>
              <w:t>CSC</w:t>
            </w:r>
          </w:p>
        </w:tc>
        <w:tc>
          <w:tcPr>
            <w:tcW w:w="2762" w:type="dxa"/>
            <w:vAlign w:val="center"/>
          </w:tcPr>
          <w:p w:rsidR="007F6932" w:rsidRDefault="005923BC">
            <w:pPr>
              <w:pBdr>
                <w:top w:val="nil"/>
                <w:left w:val="nil"/>
                <w:bottom w:val="nil"/>
                <w:right w:val="nil"/>
                <w:between w:val="nil"/>
              </w:pBdr>
              <w:spacing w:line="240" w:lineRule="auto"/>
              <w:jc w:val="center"/>
              <w:rPr>
                <w:color w:val="000000"/>
                <w:sz w:val="16"/>
                <w:szCs w:val="16"/>
              </w:rPr>
            </w:pPr>
            <w:r>
              <w:rPr>
                <w:color w:val="000000"/>
                <w:sz w:val="20"/>
                <w:szCs w:val="20"/>
              </w:rPr>
              <w:t>Observación sistemática</w:t>
            </w:r>
          </w:p>
        </w:tc>
        <w:tc>
          <w:tcPr>
            <w:tcW w:w="2606" w:type="dxa"/>
            <w:vAlign w:val="center"/>
          </w:tcPr>
          <w:p w:rsidR="007F6932" w:rsidRDefault="005923BC">
            <w:pPr>
              <w:jc w:val="center"/>
              <w:rPr>
                <w:color w:val="000000"/>
                <w:sz w:val="20"/>
                <w:szCs w:val="20"/>
              </w:rPr>
            </w:pPr>
            <w:r>
              <w:rPr>
                <w:color w:val="000000"/>
                <w:sz w:val="20"/>
                <w:szCs w:val="20"/>
              </w:rPr>
              <w:t>Hoja de cálculo</w:t>
            </w:r>
          </w:p>
          <w:p w:rsidR="007F6932" w:rsidRDefault="005923BC">
            <w:pPr>
              <w:jc w:val="center"/>
              <w:rPr>
                <w:color w:val="000000"/>
                <w:sz w:val="20"/>
                <w:szCs w:val="20"/>
              </w:rPr>
            </w:pPr>
            <w:r>
              <w:rPr>
                <w:color w:val="000000"/>
                <w:sz w:val="20"/>
                <w:szCs w:val="20"/>
              </w:rPr>
              <w:t>MU4-EV123-01</w:t>
            </w:r>
          </w:p>
          <w:p w:rsidR="007F6932" w:rsidRDefault="005923BC">
            <w:pPr>
              <w:jc w:val="center"/>
              <w:rPr>
                <w:color w:val="000000"/>
                <w:sz w:val="20"/>
                <w:szCs w:val="20"/>
              </w:rPr>
            </w:pPr>
            <w:r>
              <w:rPr>
                <w:color w:val="000000"/>
                <w:sz w:val="20"/>
                <w:szCs w:val="20"/>
              </w:rPr>
              <w:t>Lista de control</w:t>
            </w:r>
          </w:p>
          <w:p w:rsidR="007F6932" w:rsidRDefault="005923BC">
            <w:pPr>
              <w:jc w:val="center"/>
              <w:rPr>
                <w:color w:val="000000"/>
                <w:sz w:val="20"/>
                <w:szCs w:val="20"/>
              </w:rPr>
            </w:pPr>
            <w:r>
              <w:rPr>
                <w:color w:val="000000"/>
                <w:sz w:val="20"/>
                <w:szCs w:val="20"/>
              </w:rPr>
              <w:t>MU4-EV2-04</w:t>
            </w:r>
          </w:p>
          <w:p w:rsidR="007F6932" w:rsidRDefault="007F6932">
            <w:pPr>
              <w:pBdr>
                <w:top w:val="nil"/>
                <w:left w:val="nil"/>
                <w:bottom w:val="nil"/>
                <w:right w:val="nil"/>
                <w:between w:val="nil"/>
              </w:pBdr>
              <w:spacing w:line="240" w:lineRule="auto"/>
              <w:jc w:val="center"/>
              <w:rPr>
                <w:rFonts w:ascii="Cambria" w:eastAsia="Cambria" w:hAnsi="Cambria" w:cs="Cambria"/>
                <w:color w:val="000000"/>
                <w:sz w:val="16"/>
                <w:szCs w:val="16"/>
              </w:rPr>
            </w:pPr>
          </w:p>
        </w:tc>
      </w:tr>
      <w:tr w:rsidR="007F6932">
        <w:trPr>
          <w:trHeight w:val="340"/>
          <w:jc w:val="center"/>
        </w:trPr>
        <w:tc>
          <w:tcPr>
            <w:tcW w:w="531" w:type="dxa"/>
            <w:vMerge/>
            <w:vAlign w:val="center"/>
          </w:tcPr>
          <w:p w:rsidR="007F6932" w:rsidRDefault="007F6932">
            <w:pPr>
              <w:widowControl w:val="0"/>
              <w:pBdr>
                <w:top w:val="nil"/>
                <w:left w:val="nil"/>
                <w:bottom w:val="nil"/>
                <w:right w:val="nil"/>
                <w:between w:val="nil"/>
              </w:pBdr>
              <w:rPr>
                <w:rFonts w:ascii="Cambria" w:eastAsia="Cambria" w:hAnsi="Cambria" w:cs="Cambria"/>
                <w:color w:val="000000"/>
                <w:sz w:val="16"/>
                <w:szCs w:val="16"/>
              </w:rPr>
            </w:pPr>
          </w:p>
        </w:tc>
        <w:tc>
          <w:tcPr>
            <w:tcW w:w="3533" w:type="dxa"/>
            <w:vMerge/>
          </w:tcPr>
          <w:p w:rsidR="007F6932" w:rsidRDefault="007F6932">
            <w:pPr>
              <w:widowControl w:val="0"/>
              <w:pBdr>
                <w:top w:val="nil"/>
                <w:left w:val="nil"/>
                <w:bottom w:val="nil"/>
                <w:right w:val="nil"/>
                <w:between w:val="nil"/>
              </w:pBdr>
              <w:rPr>
                <w:rFonts w:ascii="Cambria" w:eastAsia="Cambria" w:hAnsi="Cambria" w:cs="Cambria"/>
                <w:color w:val="000000"/>
                <w:sz w:val="16"/>
                <w:szCs w:val="16"/>
              </w:rPr>
            </w:pPr>
          </w:p>
        </w:tc>
        <w:tc>
          <w:tcPr>
            <w:tcW w:w="4810" w:type="dxa"/>
          </w:tcPr>
          <w:p w:rsidR="007F6932" w:rsidRDefault="005923BC">
            <w:r>
              <w:t>Est.EA.MU.1.3.2.Valora y respeta al autor de las obras musicales escuchadas, interpretadas vocal, instrumental o corporalmente y lo diferencia del director y el intérprete.</w:t>
            </w:r>
          </w:p>
        </w:tc>
        <w:tc>
          <w:tcPr>
            <w:tcW w:w="1065" w:type="dxa"/>
            <w:vAlign w:val="center"/>
          </w:tcPr>
          <w:p w:rsidR="007F6932" w:rsidRDefault="005923BC">
            <w:pPr>
              <w:jc w:val="center"/>
            </w:pPr>
            <w:r>
              <w:t>CSC</w:t>
            </w:r>
          </w:p>
        </w:tc>
        <w:tc>
          <w:tcPr>
            <w:tcW w:w="2762" w:type="dxa"/>
            <w:tcBorders>
              <w:top w:val="nil"/>
            </w:tcBorders>
            <w:vAlign w:val="center"/>
          </w:tcPr>
          <w:p w:rsidR="007F6932" w:rsidRDefault="005923BC">
            <w:pPr>
              <w:pBdr>
                <w:top w:val="nil"/>
                <w:left w:val="nil"/>
                <w:bottom w:val="nil"/>
                <w:right w:val="nil"/>
                <w:between w:val="nil"/>
              </w:pBdr>
              <w:spacing w:line="240" w:lineRule="auto"/>
              <w:jc w:val="center"/>
              <w:rPr>
                <w:color w:val="000000"/>
                <w:sz w:val="16"/>
                <w:szCs w:val="16"/>
              </w:rPr>
            </w:pPr>
            <w:r>
              <w:rPr>
                <w:color w:val="000000"/>
                <w:sz w:val="20"/>
                <w:szCs w:val="20"/>
              </w:rPr>
              <w:t>Observación sistemática</w:t>
            </w:r>
          </w:p>
        </w:tc>
        <w:tc>
          <w:tcPr>
            <w:tcW w:w="2606" w:type="dxa"/>
            <w:vAlign w:val="center"/>
          </w:tcPr>
          <w:p w:rsidR="007F6932" w:rsidRDefault="005923BC">
            <w:pPr>
              <w:jc w:val="center"/>
              <w:rPr>
                <w:color w:val="000000"/>
                <w:sz w:val="20"/>
                <w:szCs w:val="20"/>
              </w:rPr>
            </w:pPr>
            <w:r>
              <w:rPr>
                <w:color w:val="000000"/>
                <w:sz w:val="20"/>
                <w:szCs w:val="20"/>
              </w:rPr>
              <w:t>Hoja de cálculo</w:t>
            </w:r>
          </w:p>
          <w:p w:rsidR="007F6932" w:rsidRDefault="005923BC">
            <w:pPr>
              <w:jc w:val="center"/>
              <w:rPr>
                <w:color w:val="000000"/>
                <w:sz w:val="20"/>
                <w:szCs w:val="20"/>
              </w:rPr>
            </w:pPr>
            <w:r>
              <w:rPr>
                <w:color w:val="000000"/>
                <w:sz w:val="20"/>
                <w:szCs w:val="20"/>
              </w:rPr>
              <w:t>MU4-EV123-01</w:t>
            </w:r>
          </w:p>
          <w:p w:rsidR="007F6932" w:rsidRDefault="007F6932">
            <w:pPr>
              <w:jc w:val="center"/>
              <w:rPr>
                <w:color w:val="000000"/>
                <w:sz w:val="20"/>
                <w:szCs w:val="20"/>
              </w:rPr>
            </w:pPr>
          </w:p>
          <w:p w:rsidR="007F6932" w:rsidRDefault="005923BC">
            <w:pPr>
              <w:jc w:val="center"/>
              <w:rPr>
                <w:color w:val="000000"/>
                <w:sz w:val="20"/>
                <w:szCs w:val="20"/>
              </w:rPr>
            </w:pPr>
            <w:r>
              <w:rPr>
                <w:color w:val="000000"/>
                <w:sz w:val="20"/>
                <w:szCs w:val="20"/>
              </w:rPr>
              <w:t>Lista de control</w:t>
            </w:r>
          </w:p>
          <w:p w:rsidR="007F6932" w:rsidRDefault="005923BC">
            <w:pPr>
              <w:jc w:val="center"/>
              <w:rPr>
                <w:color w:val="000000"/>
                <w:sz w:val="20"/>
                <w:szCs w:val="20"/>
              </w:rPr>
            </w:pPr>
            <w:r>
              <w:rPr>
                <w:color w:val="000000"/>
                <w:sz w:val="20"/>
                <w:szCs w:val="20"/>
              </w:rPr>
              <w:t>MU4-EV2-04</w:t>
            </w:r>
          </w:p>
        </w:tc>
      </w:tr>
      <w:tr w:rsidR="007F6932">
        <w:trPr>
          <w:trHeight w:val="340"/>
          <w:jc w:val="center"/>
        </w:trPr>
        <w:tc>
          <w:tcPr>
            <w:tcW w:w="531" w:type="dxa"/>
            <w:vMerge w:val="restart"/>
            <w:vAlign w:val="center"/>
          </w:tcPr>
          <w:p w:rsidR="007F6932" w:rsidRDefault="005923BC">
            <w:pPr>
              <w:jc w:val="center"/>
              <w:rPr>
                <w:b/>
                <w:sz w:val="16"/>
                <w:szCs w:val="16"/>
              </w:rPr>
            </w:pPr>
            <w:r>
              <w:rPr>
                <w:b/>
                <w:sz w:val="16"/>
                <w:szCs w:val="16"/>
              </w:rPr>
              <w:t>BLOQUE 2: LA INTERPRETACIÓN MU</w:t>
            </w:r>
            <w:r>
              <w:rPr>
                <w:b/>
                <w:sz w:val="16"/>
                <w:szCs w:val="16"/>
              </w:rPr>
              <w:lastRenderedPageBreak/>
              <w:t>SICAL</w:t>
            </w:r>
          </w:p>
        </w:tc>
        <w:tc>
          <w:tcPr>
            <w:tcW w:w="3533" w:type="dxa"/>
          </w:tcPr>
          <w:p w:rsidR="007F6932" w:rsidRDefault="005923BC">
            <w:r>
              <w:lastRenderedPageBreak/>
              <w:t>Crit.EA.MU.2.1.Experimentar las posibilidades expresivas de la voz y aplicar los aspectos fundamentales en su utilización y cuidado.</w:t>
            </w:r>
          </w:p>
        </w:tc>
        <w:tc>
          <w:tcPr>
            <w:tcW w:w="4810" w:type="dxa"/>
          </w:tcPr>
          <w:p w:rsidR="007F6932" w:rsidRDefault="005923BC">
            <w:pPr>
              <w:rPr>
                <w:u w:val="single"/>
              </w:rPr>
            </w:pPr>
            <w:r>
              <w:t>Est.EA.MU.2.1.1.Utiliza adecuadamente la voz en producciones individuales y colectivas mediante la elaboración de arreglos y la improvisación aplicada a elementos prosódicos y musicales.</w:t>
            </w:r>
          </w:p>
        </w:tc>
        <w:tc>
          <w:tcPr>
            <w:tcW w:w="1065" w:type="dxa"/>
            <w:vAlign w:val="center"/>
          </w:tcPr>
          <w:p w:rsidR="007F6932" w:rsidRDefault="005923BC">
            <w:pPr>
              <w:jc w:val="center"/>
            </w:pPr>
            <w:r>
              <w:t>CCEC</w:t>
            </w:r>
          </w:p>
          <w:p w:rsidR="007F6932" w:rsidRDefault="005923BC">
            <w:pPr>
              <w:jc w:val="center"/>
            </w:pPr>
            <w:r>
              <w:t>CIEE</w:t>
            </w:r>
          </w:p>
        </w:tc>
        <w:tc>
          <w:tcPr>
            <w:tcW w:w="2762" w:type="dxa"/>
            <w:vAlign w:val="center"/>
          </w:tcPr>
          <w:p w:rsidR="007F6932" w:rsidRDefault="005923BC">
            <w:pPr>
              <w:pBdr>
                <w:top w:val="nil"/>
                <w:left w:val="nil"/>
                <w:bottom w:val="nil"/>
                <w:right w:val="nil"/>
                <w:between w:val="nil"/>
              </w:pBdr>
              <w:spacing w:line="240" w:lineRule="auto"/>
              <w:jc w:val="center"/>
              <w:rPr>
                <w:color w:val="000000"/>
                <w:sz w:val="16"/>
                <w:szCs w:val="16"/>
              </w:rPr>
            </w:pPr>
            <w:r>
              <w:rPr>
                <w:color w:val="000000"/>
                <w:sz w:val="20"/>
                <w:szCs w:val="20"/>
              </w:rPr>
              <w:t>Observación sistemática</w:t>
            </w:r>
          </w:p>
        </w:tc>
        <w:tc>
          <w:tcPr>
            <w:tcW w:w="2606" w:type="dxa"/>
            <w:vAlign w:val="center"/>
          </w:tcPr>
          <w:p w:rsidR="007F6932" w:rsidRDefault="005923BC">
            <w:pPr>
              <w:jc w:val="center"/>
              <w:rPr>
                <w:color w:val="000000"/>
                <w:sz w:val="20"/>
                <w:szCs w:val="20"/>
              </w:rPr>
            </w:pPr>
            <w:r>
              <w:rPr>
                <w:color w:val="000000"/>
                <w:sz w:val="20"/>
                <w:szCs w:val="20"/>
              </w:rPr>
              <w:t>Hoja de cálculo</w:t>
            </w:r>
          </w:p>
          <w:p w:rsidR="007F6932" w:rsidRDefault="005923BC">
            <w:pPr>
              <w:jc w:val="center"/>
              <w:rPr>
                <w:color w:val="000000"/>
                <w:sz w:val="20"/>
                <w:szCs w:val="20"/>
              </w:rPr>
            </w:pPr>
            <w:r>
              <w:rPr>
                <w:color w:val="000000"/>
                <w:sz w:val="20"/>
                <w:szCs w:val="20"/>
              </w:rPr>
              <w:t>MU4-EV123-01</w:t>
            </w:r>
          </w:p>
          <w:p w:rsidR="007F6932" w:rsidRDefault="007F6932">
            <w:pPr>
              <w:jc w:val="center"/>
              <w:rPr>
                <w:color w:val="000000"/>
                <w:sz w:val="20"/>
                <w:szCs w:val="20"/>
              </w:rPr>
            </w:pPr>
          </w:p>
          <w:p w:rsidR="007F6932" w:rsidRDefault="005923BC">
            <w:pPr>
              <w:jc w:val="center"/>
              <w:rPr>
                <w:color w:val="000000"/>
                <w:sz w:val="20"/>
                <w:szCs w:val="20"/>
              </w:rPr>
            </w:pPr>
            <w:r>
              <w:rPr>
                <w:color w:val="000000"/>
                <w:sz w:val="20"/>
                <w:szCs w:val="20"/>
              </w:rPr>
              <w:t>Lista de control</w:t>
            </w:r>
          </w:p>
          <w:p w:rsidR="007F6932" w:rsidRDefault="005923BC">
            <w:pPr>
              <w:jc w:val="center"/>
              <w:rPr>
                <w:color w:val="000000"/>
                <w:sz w:val="20"/>
                <w:szCs w:val="20"/>
              </w:rPr>
            </w:pPr>
            <w:r>
              <w:rPr>
                <w:color w:val="000000"/>
                <w:sz w:val="20"/>
                <w:szCs w:val="20"/>
              </w:rPr>
              <w:t>MU4-EV2-04</w:t>
            </w:r>
          </w:p>
          <w:p w:rsidR="007F6932" w:rsidRDefault="007F6932">
            <w:pPr>
              <w:pBdr>
                <w:top w:val="nil"/>
                <w:left w:val="nil"/>
                <w:bottom w:val="nil"/>
                <w:right w:val="nil"/>
                <w:between w:val="nil"/>
              </w:pBdr>
              <w:spacing w:line="240" w:lineRule="auto"/>
              <w:jc w:val="center"/>
              <w:rPr>
                <w:rFonts w:ascii="Cambria" w:eastAsia="Cambria" w:hAnsi="Cambria" w:cs="Cambria"/>
                <w:color w:val="000000"/>
                <w:sz w:val="16"/>
                <w:szCs w:val="16"/>
              </w:rPr>
            </w:pPr>
          </w:p>
        </w:tc>
      </w:tr>
      <w:tr w:rsidR="007F6932">
        <w:trPr>
          <w:trHeight w:val="340"/>
          <w:jc w:val="center"/>
        </w:trPr>
        <w:tc>
          <w:tcPr>
            <w:tcW w:w="531" w:type="dxa"/>
            <w:vMerge/>
            <w:vAlign w:val="center"/>
          </w:tcPr>
          <w:p w:rsidR="007F6932" w:rsidRDefault="007F6932">
            <w:pPr>
              <w:widowControl w:val="0"/>
              <w:pBdr>
                <w:top w:val="nil"/>
                <w:left w:val="nil"/>
                <w:bottom w:val="nil"/>
                <w:right w:val="nil"/>
                <w:between w:val="nil"/>
              </w:pBdr>
              <w:rPr>
                <w:rFonts w:ascii="Cambria" w:eastAsia="Cambria" w:hAnsi="Cambria" w:cs="Cambria"/>
                <w:color w:val="000000"/>
                <w:sz w:val="16"/>
                <w:szCs w:val="16"/>
              </w:rPr>
            </w:pPr>
          </w:p>
        </w:tc>
        <w:tc>
          <w:tcPr>
            <w:tcW w:w="3533" w:type="dxa"/>
            <w:vMerge w:val="restart"/>
          </w:tcPr>
          <w:p w:rsidR="007F6932" w:rsidRDefault="005923BC">
            <w:r>
              <w:t xml:space="preserve">Crit.EA.MU.2.2.Utilizar el lenguaje musical para la lectura, interpretación, acompañamiento y variaciones de canciones y </w:t>
            </w:r>
            <w:r>
              <w:lastRenderedPageBreak/>
              <w:t>piezas musicales, tanto vocales como instrumentales.</w:t>
            </w:r>
          </w:p>
        </w:tc>
        <w:tc>
          <w:tcPr>
            <w:tcW w:w="4810" w:type="dxa"/>
          </w:tcPr>
          <w:p w:rsidR="007F6932" w:rsidRDefault="005923BC">
            <w:pPr>
              <w:rPr>
                <w:u w:val="single"/>
              </w:rPr>
            </w:pPr>
            <w:r>
              <w:rPr>
                <w:u w:val="single"/>
              </w:rPr>
              <w:lastRenderedPageBreak/>
              <w:t>Est.EA.MU.2.2.1.Interpreta piezas musicales que implican el manejo de instrumentos rítmicos y melódicos adaptando su interpretación a la del grupo.</w:t>
            </w:r>
          </w:p>
        </w:tc>
        <w:tc>
          <w:tcPr>
            <w:tcW w:w="1065" w:type="dxa"/>
            <w:vAlign w:val="center"/>
          </w:tcPr>
          <w:p w:rsidR="007F6932" w:rsidRDefault="005923BC">
            <w:pPr>
              <w:jc w:val="center"/>
            </w:pPr>
            <w:r>
              <w:t>CCEC</w:t>
            </w:r>
          </w:p>
        </w:tc>
        <w:tc>
          <w:tcPr>
            <w:tcW w:w="2762" w:type="dxa"/>
            <w:vAlign w:val="center"/>
          </w:tcPr>
          <w:p w:rsidR="007F6932" w:rsidRDefault="005923BC">
            <w:pPr>
              <w:pBdr>
                <w:top w:val="nil"/>
                <w:left w:val="nil"/>
                <w:bottom w:val="nil"/>
                <w:right w:val="nil"/>
                <w:between w:val="nil"/>
              </w:pBdr>
              <w:spacing w:line="240" w:lineRule="auto"/>
              <w:jc w:val="center"/>
              <w:rPr>
                <w:color w:val="000000"/>
                <w:sz w:val="20"/>
                <w:szCs w:val="20"/>
              </w:rPr>
            </w:pPr>
            <w:r>
              <w:rPr>
                <w:color w:val="000000"/>
                <w:sz w:val="20"/>
                <w:szCs w:val="20"/>
              </w:rPr>
              <w:t>Rúbrica</w:t>
            </w:r>
          </w:p>
        </w:tc>
        <w:tc>
          <w:tcPr>
            <w:tcW w:w="2606" w:type="dxa"/>
            <w:vAlign w:val="center"/>
          </w:tcPr>
          <w:p w:rsidR="007F6932" w:rsidRDefault="005923BC">
            <w:pPr>
              <w:pBdr>
                <w:top w:val="nil"/>
                <w:left w:val="nil"/>
                <w:bottom w:val="nil"/>
                <w:right w:val="nil"/>
                <w:between w:val="nil"/>
              </w:pBdr>
              <w:spacing w:line="240" w:lineRule="auto"/>
              <w:jc w:val="center"/>
              <w:rPr>
                <w:color w:val="000000"/>
                <w:sz w:val="20"/>
                <w:szCs w:val="20"/>
              </w:rPr>
            </w:pPr>
            <w:r>
              <w:rPr>
                <w:color w:val="000000"/>
                <w:sz w:val="20"/>
                <w:szCs w:val="20"/>
              </w:rPr>
              <w:t xml:space="preserve">Hoja de cálculo </w:t>
            </w:r>
          </w:p>
          <w:p w:rsidR="007F6932" w:rsidRDefault="005923BC">
            <w:pPr>
              <w:pBdr>
                <w:top w:val="nil"/>
                <w:left w:val="nil"/>
                <w:bottom w:val="nil"/>
                <w:right w:val="nil"/>
                <w:between w:val="nil"/>
              </w:pBdr>
              <w:spacing w:line="240" w:lineRule="auto"/>
              <w:jc w:val="center"/>
              <w:rPr>
                <w:color w:val="000000"/>
                <w:sz w:val="20"/>
                <w:szCs w:val="20"/>
              </w:rPr>
            </w:pPr>
            <w:r>
              <w:rPr>
                <w:color w:val="000000"/>
                <w:sz w:val="20"/>
                <w:szCs w:val="20"/>
              </w:rPr>
              <w:t xml:space="preserve">MU4-EV123-01 </w:t>
            </w:r>
          </w:p>
          <w:p w:rsidR="007F6932" w:rsidRDefault="005923BC">
            <w:pPr>
              <w:pBdr>
                <w:top w:val="nil"/>
                <w:left w:val="nil"/>
                <w:bottom w:val="nil"/>
                <w:right w:val="nil"/>
                <w:between w:val="nil"/>
              </w:pBdr>
              <w:spacing w:line="240" w:lineRule="auto"/>
              <w:jc w:val="center"/>
              <w:rPr>
                <w:rFonts w:ascii="Cambria" w:eastAsia="Cambria" w:hAnsi="Cambria" w:cs="Cambria"/>
                <w:color w:val="000000"/>
                <w:sz w:val="20"/>
                <w:szCs w:val="20"/>
              </w:rPr>
            </w:pPr>
            <w:r>
              <w:rPr>
                <w:color w:val="000000"/>
                <w:sz w:val="20"/>
                <w:szCs w:val="20"/>
              </w:rPr>
              <w:t>RúbricaMU4-EV123-01</w:t>
            </w:r>
          </w:p>
        </w:tc>
      </w:tr>
      <w:tr w:rsidR="007F6932">
        <w:trPr>
          <w:trHeight w:val="340"/>
          <w:jc w:val="center"/>
        </w:trPr>
        <w:tc>
          <w:tcPr>
            <w:tcW w:w="531" w:type="dxa"/>
            <w:vMerge/>
            <w:vAlign w:val="center"/>
          </w:tcPr>
          <w:p w:rsidR="007F6932" w:rsidRDefault="007F6932">
            <w:pPr>
              <w:widowControl w:val="0"/>
              <w:pBdr>
                <w:top w:val="nil"/>
                <w:left w:val="nil"/>
                <w:bottom w:val="nil"/>
                <w:right w:val="nil"/>
                <w:between w:val="nil"/>
              </w:pBdr>
              <w:rPr>
                <w:rFonts w:ascii="Cambria" w:eastAsia="Cambria" w:hAnsi="Cambria" w:cs="Cambria"/>
                <w:color w:val="000000"/>
                <w:sz w:val="20"/>
                <w:szCs w:val="20"/>
              </w:rPr>
            </w:pPr>
          </w:p>
        </w:tc>
        <w:tc>
          <w:tcPr>
            <w:tcW w:w="3533" w:type="dxa"/>
            <w:vMerge/>
          </w:tcPr>
          <w:p w:rsidR="007F6932" w:rsidRDefault="007F6932">
            <w:pPr>
              <w:widowControl w:val="0"/>
              <w:pBdr>
                <w:top w:val="nil"/>
                <w:left w:val="nil"/>
                <w:bottom w:val="nil"/>
                <w:right w:val="nil"/>
                <w:between w:val="nil"/>
              </w:pBdr>
              <w:rPr>
                <w:rFonts w:ascii="Cambria" w:eastAsia="Cambria" w:hAnsi="Cambria" w:cs="Cambria"/>
                <w:color w:val="000000"/>
                <w:sz w:val="20"/>
                <w:szCs w:val="20"/>
              </w:rPr>
            </w:pPr>
          </w:p>
        </w:tc>
        <w:tc>
          <w:tcPr>
            <w:tcW w:w="4810" w:type="dxa"/>
          </w:tcPr>
          <w:p w:rsidR="007F6932" w:rsidRDefault="005923BC">
            <w:pPr>
              <w:rPr>
                <w:u w:val="single"/>
              </w:rPr>
            </w:pPr>
            <w:r>
              <w:rPr>
                <w:u w:val="single"/>
              </w:rPr>
              <w:t>Est.EA.MU.2.2.2.Lee y realiza pequeñas modificaciones de piezas musicales utilizando el lenguaje musical.</w:t>
            </w:r>
          </w:p>
        </w:tc>
        <w:tc>
          <w:tcPr>
            <w:tcW w:w="1065" w:type="dxa"/>
            <w:vAlign w:val="center"/>
          </w:tcPr>
          <w:p w:rsidR="007F6932" w:rsidRDefault="005923BC">
            <w:pPr>
              <w:jc w:val="center"/>
            </w:pPr>
            <w:r>
              <w:t>CCL</w:t>
            </w:r>
          </w:p>
        </w:tc>
        <w:tc>
          <w:tcPr>
            <w:tcW w:w="2762" w:type="dxa"/>
            <w:vAlign w:val="center"/>
          </w:tcPr>
          <w:p w:rsidR="007F6932" w:rsidRDefault="005923BC">
            <w:pPr>
              <w:pBdr>
                <w:top w:val="nil"/>
                <w:left w:val="nil"/>
                <w:bottom w:val="nil"/>
                <w:right w:val="nil"/>
                <w:between w:val="nil"/>
              </w:pBdr>
              <w:spacing w:line="240" w:lineRule="auto"/>
              <w:jc w:val="center"/>
              <w:rPr>
                <w:color w:val="000000"/>
                <w:sz w:val="20"/>
                <w:szCs w:val="20"/>
              </w:rPr>
            </w:pPr>
            <w:r>
              <w:rPr>
                <w:color w:val="000000"/>
                <w:sz w:val="20"/>
                <w:szCs w:val="20"/>
              </w:rPr>
              <w:t>Rúbrica</w:t>
            </w:r>
          </w:p>
          <w:p w:rsidR="007F6932" w:rsidRDefault="005923BC">
            <w:pPr>
              <w:pBdr>
                <w:top w:val="nil"/>
                <w:left w:val="nil"/>
                <w:bottom w:val="nil"/>
                <w:right w:val="nil"/>
                <w:between w:val="nil"/>
              </w:pBdr>
              <w:spacing w:line="240" w:lineRule="auto"/>
              <w:jc w:val="center"/>
              <w:rPr>
                <w:color w:val="000000"/>
              </w:rPr>
            </w:pPr>
            <w:r>
              <w:rPr>
                <w:color w:val="000000"/>
                <w:sz w:val="20"/>
                <w:szCs w:val="20"/>
              </w:rPr>
              <w:t>Observación sistemática</w:t>
            </w:r>
          </w:p>
        </w:tc>
        <w:tc>
          <w:tcPr>
            <w:tcW w:w="2606" w:type="dxa"/>
            <w:vAlign w:val="center"/>
          </w:tcPr>
          <w:p w:rsidR="007F6932" w:rsidRDefault="005923BC">
            <w:pPr>
              <w:pBdr>
                <w:top w:val="nil"/>
                <w:left w:val="nil"/>
                <w:bottom w:val="nil"/>
                <w:right w:val="nil"/>
                <w:between w:val="nil"/>
              </w:pBdr>
              <w:jc w:val="center"/>
              <w:rPr>
                <w:color w:val="000000"/>
                <w:sz w:val="20"/>
                <w:szCs w:val="20"/>
              </w:rPr>
            </w:pPr>
            <w:r>
              <w:rPr>
                <w:color w:val="000000"/>
                <w:sz w:val="20"/>
                <w:szCs w:val="20"/>
              </w:rPr>
              <w:t>Hoja de cálculo</w:t>
            </w:r>
          </w:p>
          <w:p w:rsidR="007F6932" w:rsidRDefault="005923BC">
            <w:pPr>
              <w:pBdr>
                <w:top w:val="nil"/>
                <w:left w:val="nil"/>
                <w:bottom w:val="nil"/>
                <w:right w:val="nil"/>
                <w:between w:val="nil"/>
              </w:pBdr>
              <w:jc w:val="center"/>
              <w:rPr>
                <w:color w:val="000000"/>
                <w:sz w:val="20"/>
                <w:szCs w:val="20"/>
              </w:rPr>
            </w:pPr>
            <w:r>
              <w:rPr>
                <w:color w:val="000000"/>
                <w:sz w:val="20"/>
                <w:szCs w:val="20"/>
              </w:rPr>
              <w:t>MU4-EV123-01</w:t>
            </w:r>
          </w:p>
          <w:p w:rsidR="007F6932" w:rsidRDefault="005923BC">
            <w:pPr>
              <w:pBdr>
                <w:top w:val="nil"/>
                <w:left w:val="nil"/>
                <w:bottom w:val="nil"/>
                <w:right w:val="nil"/>
                <w:between w:val="nil"/>
              </w:pBdr>
              <w:spacing w:line="240" w:lineRule="auto"/>
              <w:jc w:val="center"/>
              <w:rPr>
                <w:color w:val="000000"/>
                <w:sz w:val="20"/>
                <w:szCs w:val="20"/>
              </w:rPr>
            </w:pPr>
            <w:r>
              <w:rPr>
                <w:color w:val="000000"/>
                <w:sz w:val="20"/>
                <w:szCs w:val="20"/>
              </w:rPr>
              <w:t>RúbricaMU4-EV123-01</w:t>
            </w:r>
          </w:p>
          <w:p w:rsidR="007F6932" w:rsidRDefault="007F6932">
            <w:pPr>
              <w:pBdr>
                <w:top w:val="nil"/>
                <w:left w:val="nil"/>
                <w:bottom w:val="nil"/>
                <w:right w:val="nil"/>
                <w:between w:val="nil"/>
              </w:pBdr>
              <w:spacing w:line="240" w:lineRule="auto"/>
              <w:jc w:val="center"/>
              <w:rPr>
                <w:color w:val="000000"/>
                <w:sz w:val="20"/>
                <w:szCs w:val="20"/>
              </w:rPr>
            </w:pPr>
          </w:p>
          <w:p w:rsidR="007F6932" w:rsidRDefault="005923BC">
            <w:pPr>
              <w:pBdr>
                <w:top w:val="nil"/>
                <w:left w:val="nil"/>
                <w:bottom w:val="nil"/>
                <w:right w:val="nil"/>
                <w:between w:val="nil"/>
              </w:pBdr>
              <w:spacing w:line="240" w:lineRule="auto"/>
              <w:jc w:val="center"/>
              <w:rPr>
                <w:color w:val="000000"/>
                <w:sz w:val="20"/>
                <w:szCs w:val="20"/>
              </w:rPr>
            </w:pPr>
            <w:r>
              <w:rPr>
                <w:color w:val="000000"/>
                <w:sz w:val="20"/>
                <w:szCs w:val="20"/>
              </w:rPr>
              <w:t>Lista de control</w:t>
            </w:r>
          </w:p>
          <w:p w:rsidR="007F6932" w:rsidRDefault="005923BC">
            <w:pPr>
              <w:pBdr>
                <w:top w:val="nil"/>
                <w:left w:val="nil"/>
                <w:bottom w:val="nil"/>
                <w:right w:val="nil"/>
                <w:between w:val="nil"/>
              </w:pBdr>
              <w:spacing w:line="240" w:lineRule="auto"/>
              <w:jc w:val="center"/>
              <w:rPr>
                <w:color w:val="000000"/>
                <w:sz w:val="20"/>
                <w:szCs w:val="20"/>
              </w:rPr>
            </w:pPr>
            <w:r>
              <w:rPr>
                <w:color w:val="000000"/>
                <w:sz w:val="20"/>
                <w:szCs w:val="20"/>
              </w:rPr>
              <w:t>MU4-EV123-01</w:t>
            </w:r>
          </w:p>
          <w:p w:rsidR="007F6932" w:rsidRDefault="007F6932">
            <w:pPr>
              <w:pBdr>
                <w:top w:val="nil"/>
                <w:left w:val="nil"/>
                <w:bottom w:val="nil"/>
                <w:right w:val="nil"/>
                <w:between w:val="nil"/>
              </w:pBdr>
              <w:spacing w:line="240" w:lineRule="auto"/>
              <w:jc w:val="center"/>
              <w:rPr>
                <w:rFonts w:ascii="Cambria" w:eastAsia="Cambria" w:hAnsi="Cambria" w:cs="Cambria"/>
                <w:color w:val="000000"/>
                <w:sz w:val="16"/>
                <w:szCs w:val="16"/>
              </w:rPr>
            </w:pPr>
          </w:p>
        </w:tc>
      </w:tr>
      <w:tr w:rsidR="007F6932">
        <w:trPr>
          <w:trHeight w:val="340"/>
          <w:jc w:val="center"/>
        </w:trPr>
        <w:tc>
          <w:tcPr>
            <w:tcW w:w="531" w:type="dxa"/>
            <w:vMerge/>
            <w:vAlign w:val="center"/>
          </w:tcPr>
          <w:p w:rsidR="007F6932" w:rsidRDefault="007F6932">
            <w:pPr>
              <w:widowControl w:val="0"/>
              <w:pBdr>
                <w:top w:val="nil"/>
                <w:left w:val="nil"/>
                <w:bottom w:val="nil"/>
                <w:right w:val="nil"/>
                <w:between w:val="nil"/>
              </w:pBdr>
              <w:rPr>
                <w:rFonts w:ascii="Cambria" w:eastAsia="Cambria" w:hAnsi="Cambria" w:cs="Cambria"/>
                <w:color w:val="000000"/>
                <w:sz w:val="16"/>
                <w:szCs w:val="16"/>
              </w:rPr>
            </w:pPr>
          </w:p>
        </w:tc>
        <w:tc>
          <w:tcPr>
            <w:tcW w:w="3533" w:type="dxa"/>
            <w:vMerge/>
          </w:tcPr>
          <w:p w:rsidR="007F6932" w:rsidRDefault="007F6932">
            <w:pPr>
              <w:widowControl w:val="0"/>
              <w:pBdr>
                <w:top w:val="nil"/>
                <w:left w:val="nil"/>
                <w:bottom w:val="nil"/>
                <w:right w:val="nil"/>
                <w:between w:val="nil"/>
              </w:pBdr>
              <w:rPr>
                <w:rFonts w:ascii="Cambria" w:eastAsia="Cambria" w:hAnsi="Cambria" w:cs="Cambria"/>
                <w:color w:val="000000"/>
                <w:sz w:val="16"/>
                <w:szCs w:val="16"/>
              </w:rPr>
            </w:pPr>
          </w:p>
        </w:tc>
        <w:tc>
          <w:tcPr>
            <w:tcW w:w="4810" w:type="dxa"/>
          </w:tcPr>
          <w:p w:rsidR="007F6932" w:rsidRDefault="005923BC">
            <w:pPr>
              <w:rPr>
                <w:u w:val="single"/>
              </w:rPr>
            </w:pPr>
            <w:r>
              <w:rPr>
                <w:u w:val="single"/>
              </w:rPr>
              <w:t>Est.EA.MU.2.2.</w:t>
            </w:r>
            <w:proofErr w:type="gramStart"/>
            <w:r>
              <w:rPr>
                <w:u w:val="single"/>
              </w:rPr>
              <w:t>3.Lee</w:t>
            </w:r>
            <w:proofErr w:type="gramEnd"/>
            <w:r>
              <w:rPr>
                <w:u w:val="single"/>
              </w:rPr>
              <w:t xml:space="preserve">, escribe e interpreta en lenguaje musical melodías en escala pentatónica y ritmos con síncopa, ligadura y puntillo.  </w:t>
            </w:r>
          </w:p>
        </w:tc>
        <w:tc>
          <w:tcPr>
            <w:tcW w:w="1065" w:type="dxa"/>
            <w:vAlign w:val="center"/>
          </w:tcPr>
          <w:p w:rsidR="007F6932" w:rsidRDefault="005923BC">
            <w:pPr>
              <w:jc w:val="center"/>
            </w:pPr>
            <w:r>
              <w:t>CAA</w:t>
            </w:r>
          </w:p>
        </w:tc>
        <w:tc>
          <w:tcPr>
            <w:tcW w:w="2762" w:type="dxa"/>
            <w:vAlign w:val="center"/>
          </w:tcPr>
          <w:p w:rsidR="007F6932" w:rsidRDefault="005923BC">
            <w:pPr>
              <w:pBdr>
                <w:top w:val="nil"/>
                <w:left w:val="nil"/>
                <w:bottom w:val="nil"/>
                <w:right w:val="nil"/>
                <w:between w:val="nil"/>
              </w:pBdr>
              <w:spacing w:line="240" w:lineRule="auto"/>
              <w:jc w:val="center"/>
              <w:rPr>
                <w:color w:val="000000"/>
              </w:rPr>
            </w:pPr>
            <w:r>
              <w:rPr>
                <w:color w:val="000000"/>
                <w:sz w:val="20"/>
                <w:szCs w:val="20"/>
              </w:rPr>
              <w:t>Rúbrica</w:t>
            </w:r>
          </w:p>
        </w:tc>
        <w:tc>
          <w:tcPr>
            <w:tcW w:w="2606" w:type="dxa"/>
            <w:vAlign w:val="center"/>
          </w:tcPr>
          <w:p w:rsidR="007F6932" w:rsidRDefault="005923BC">
            <w:pPr>
              <w:pBdr>
                <w:top w:val="nil"/>
                <w:left w:val="nil"/>
                <w:bottom w:val="nil"/>
                <w:right w:val="nil"/>
                <w:between w:val="nil"/>
              </w:pBdr>
              <w:jc w:val="center"/>
              <w:rPr>
                <w:color w:val="000000"/>
                <w:sz w:val="20"/>
                <w:szCs w:val="20"/>
              </w:rPr>
            </w:pPr>
            <w:r>
              <w:rPr>
                <w:color w:val="000000"/>
                <w:sz w:val="20"/>
                <w:szCs w:val="20"/>
              </w:rPr>
              <w:t>Hoja de cálculo</w:t>
            </w:r>
          </w:p>
          <w:p w:rsidR="007F6932" w:rsidRDefault="005923BC">
            <w:pPr>
              <w:pBdr>
                <w:top w:val="nil"/>
                <w:left w:val="nil"/>
                <w:bottom w:val="nil"/>
                <w:right w:val="nil"/>
                <w:between w:val="nil"/>
              </w:pBdr>
              <w:jc w:val="center"/>
              <w:rPr>
                <w:color w:val="000000"/>
                <w:sz w:val="20"/>
                <w:szCs w:val="20"/>
              </w:rPr>
            </w:pPr>
            <w:r>
              <w:rPr>
                <w:color w:val="000000"/>
                <w:sz w:val="20"/>
                <w:szCs w:val="20"/>
              </w:rPr>
              <w:t>MU4-EV123-01</w:t>
            </w:r>
          </w:p>
          <w:p w:rsidR="007F6932" w:rsidRDefault="007F6932">
            <w:pPr>
              <w:pBdr>
                <w:top w:val="nil"/>
                <w:left w:val="nil"/>
                <w:bottom w:val="nil"/>
                <w:right w:val="nil"/>
                <w:between w:val="nil"/>
              </w:pBdr>
              <w:spacing w:line="240" w:lineRule="auto"/>
              <w:jc w:val="center"/>
              <w:rPr>
                <w:color w:val="000000"/>
                <w:sz w:val="20"/>
                <w:szCs w:val="20"/>
              </w:rPr>
            </w:pPr>
          </w:p>
          <w:p w:rsidR="007F6932" w:rsidRDefault="005923BC">
            <w:pPr>
              <w:pBdr>
                <w:top w:val="nil"/>
                <w:left w:val="nil"/>
                <w:bottom w:val="nil"/>
                <w:right w:val="nil"/>
                <w:between w:val="nil"/>
              </w:pBdr>
              <w:spacing w:line="240" w:lineRule="auto"/>
              <w:jc w:val="center"/>
              <w:rPr>
                <w:rFonts w:ascii="Cambria" w:eastAsia="Cambria" w:hAnsi="Cambria" w:cs="Cambria"/>
                <w:color w:val="000000"/>
                <w:sz w:val="16"/>
                <w:szCs w:val="16"/>
              </w:rPr>
            </w:pPr>
            <w:r>
              <w:rPr>
                <w:color w:val="000000"/>
                <w:sz w:val="20"/>
                <w:szCs w:val="20"/>
              </w:rPr>
              <w:t>RúbricaMU4-EV123-01</w:t>
            </w:r>
          </w:p>
        </w:tc>
      </w:tr>
      <w:tr w:rsidR="007F6932">
        <w:trPr>
          <w:trHeight w:val="340"/>
          <w:jc w:val="center"/>
        </w:trPr>
        <w:tc>
          <w:tcPr>
            <w:tcW w:w="531" w:type="dxa"/>
            <w:vMerge/>
            <w:vAlign w:val="center"/>
          </w:tcPr>
          <w:p w:rsidR="007F6932" w:rsidRDefault="007F6932">
            <w:pPr>
              <w:widowControl w:val="0"/>
              <w:pBdr>
                <w:top w:val="nil"/>
                <w:left w:val="nil"/>
                <w:bottom w:val="nil"/>
                <w:right w:val="nil"/>
                <w:between w:val="nil"/>
              </w:pBdr>
              <w:rPr>
                <w:rFonts w:ascii="Cambria" w:eastAsia="Cambria" w:hAnsi="Cambria" w:cs="Cambria"/>
                <w:color w:val="000000"/>
                <w:sz w:val="16"/>
                <w:szCs w:val="16"/>
              </w:rPr>
            </w:pPr>
          </w:p>
        </w:tc>
        <w:tc>
          <w:tcPr>
            <w:tcW w:w="3533" w:type="dxa"/>
            <w:vMerge/>
          </w:tcPr>
          <w:p w:rsidR="007F6932" w:rsidRDefault="007F6932">
            <w:pPr>
              <w:widowControl w:val="0"/>
              <w:pBdr>
                <w:top w:val="nil"/>
                <w:left w:val="nil"/>
                <w:bottom w:val="nil"/>
                <w:right w:val="nil"/>
                <w:between w:val="nil"/>
              </w:pBdr>
              <w:rPr>
                <w:rFonts w:ascii="Cambria" w:eastAsia="Cambria" w:hAnsi="Cambria" w:cs="Cambria"/>
                <w:color w:val="000000"/>
                <w:sz w:val="16"/>
                <w:szCs w:val="16"/>
              </w:rPr>
            </w:pPr>
          </w:p>
        </w:tc>
        <w:tc>
          <w:tcPr>
            <w:tcW w:w="4810" w:type="dxa"/>
          </w:tcPr>
          <w:p w:rsidR="007F6932" w:rsidRDefault="005923BC">
            <w:pPr>
              <w:rPr>
                <w:u w:val="single"/>
              </w:rPr>
            </w:pPr>
            <w:r>
              <w:t>Est.EA.MU.2.2.4.Utiliza la voz y los instrumentos musicales como acompañamiento a audiciones, canciones, propuestas de expresión corporal, dramatización y danzas.</w:t>
            </w:r>
          </w:p>
        </w:tc>
        <w:tc>
          <w:tcPr>
            <w:tcW w:w="1065" w:type="dxa"/>
            <w:vAlign w:val="center"/>
          </w:tcPr>
          <w:p w:rsidR="007F6932" w:rsidRDefault="005923BC">
            <w:pPr>
              <w:jc w:val="center"/>
            </w:pPr>
            <w:r>
              <w:t>CSC</w:t>
            </w:r>
          </w:p>
          <w:p w:rsidR="007F6932" w:rsidRDefault="005923BC">
            <w:pPr>
              <w:jc w:val="center"/>
            </w:pPr>
            <w:r>
              <w:t>CCEC</w:t>
            </w:r>
          </w:p>
        </w:tc>
        <w:tc>
          <w:tcPr>
            <w:tcW w:w="2762" w:type="dxa"/>
            <w:tcBorders>
              <w:top w:val="nil"/>
            </w:tcBorders>
            <w:vAlign w:val="center"/>
          </w:tcPr>
          <w:p w:rsidR="007F6932" w:rsidRDefault="005923BC">
            <w:pPr>
              <w:pBdr>
                <w:top w:val="nil"/>
                <w:left w:val="nil"/>
                <w:bottom w:val="nil"/>
                <w:right w:val="nil"/>
                <w:between w:val="nil"/>
              </w:pBdr>
              <w:spacing w:line="240" w:lineRule="auto"/>
              <w:jc w:val="center"/>
              <w:rPr>
                <w:color w:val="000000"/>
                <w:sz w:val="16"/>
                <w:szCs w:val="16"/>
              </w:rPr>
            </w:pPr>
            <w:r>
              <w:rPr>
                <w:color w:val="000000"/>
                <w:sz w:val="20"/>
                <w:szCs w:val="20"/>
              </w:rPr>
              <w:t>Rúbrica</w:t>
            </w:r>
          </w:p>
        </w:tc>
        <w:tc>
          <w:tcPr>
            <w:tcW w:w="2606" w:type="dxa"/>
            <w:vAlign w:val="center"/>
          </w:tcPr>
          <w:p w:rsidR="007F6932" w:rsidRDefault="005923BC">
            <w:pPr>
              <w:pBdr>
                <w:top w:val="nil"/>
                <w:left w:val="nil"/>
                <w:bottom w:val="nil"/>
                <w:right w:val="nil"/>
                <w:between w:val="nil"/>
              </w:pBdr>
              <w:jc w:val="center"/>
              <w:rPr>
                <w:color w:val="000000"/>
                <w:sz w:val="20"/>
                <w:szCs w:val="20"/>
              </w:rPr>
            </w:pPr>
            <w:r>
              <w:rPr>
                <w:color w:val="000000"/>
                <w:sz w:val="20"/>
                <w:szCs w:val="20"/>
              </w:rPr>
              <w:t>Hoja de cálculo</w:t>
            </w:r>
          </w:p>
          <w:p w:rsidR="007F6932" w:rsidRDefault="005923BC">
            <w:pPr>
              <w:pBdr>
                <w:top w:val="nil"/>
                <w:left w:val="nil"/>
                <w:bottom w:val="nil"/>
                <w:right w:val="nil"/>
                <w:between w:val="nil"/>
              </w:pBdr>
              <w:jc w:val="center"/>
              <w:rPr>
                <w:color w:val="000000"/>
                <w:sz w:val="20"/>
                <w:szCs w:val="20"/>
              </w:rPr>
            </w:pPr>
            <w:r>
              <w:rPr>
                <w:color w:val="000000"/>
                <w:sz w:val="20"/>
                <w:szCs w:val="20"/>
              </w:rPr>
              <w:t>MU4-EV123-01</w:t>
            </w:r>
          </w:p>
          <w:p w:rsidR="007F6932" w:rsidRDefault="005923BC">
            <w:pPr>
              <w:pBdr>
                <w:top w:val="nil"/>
                <w:left w:val="nil"/>
                <w:bottom w:val="nil"/>
                <w:right w:val="nil"/>
                <w:between w:val="nil"/>
              </w:pBdr>
              <w:spacing w:line="240" w:lineRule="auto"/>
              <w:jc w:val="center"/>
              <w:rPr>
                <w:rFonts w:ascii="Cambria" w:eastAsia="Cambria" w:hAnsi="Cambria" w:cs="Cambria"/>
                <w:color w:val="000000"/>
              </w:rPr>
            </w:pPr>
            <w:r>
              <w:rPr>
                <w:color w:val="000000"/>
                <w:sz w:val="20"/>
                <w:szCs w:val="20"/>
              </w:rPr>
              <w:t>RúbricaMU4-EV123-01</w:t>
            </w:r>
          </w:p>
        </w:tc>
      </w:tr>
      <w:tr w:rsidR="007F6932">
        <w:trPr>
          <w:trHeight w:val="340"/>
          <w:jc w:val="center"/>
        </w:trPr>
        <w:tc>
          <w:tcPr>
            <w:tcW w:w="531" w:type="dxa"/>
            <w:vMerge/>
            <w:vAlign w:val="center"/>
          </w:tcPr>
          <w:p w:rsidR="007F6932" w:rsidRDefault="007F6932">
            <w:pPr>
              <w:widowControl w:val="0"/>
              <w:pBdr>
                <w:top w:val="nil"/>
                <w:left w:val="nil"/>
                <w:bottom w:val="nil"/>
                <w:right w:val="nil"/>
                <w:between w:val="nil"/>
              </w:pBdr>
              <w:rPr>
                <w:rFonts w:ascii="Cambria" w:eastAsia="Cambria" w:hAnsi="Cambria" w:cs="Cambria"/>
                <w:color w:val="000000"/>
              </w:rPr>
            </w:pPr>
          </w:p>
        </w:tc>
        <w:tc>
          <w:tcPr>
            <w:tcW w:w="3533" w:type="dxa"/>
            <w:vMerge/>
          </w:tcPr>
          <w:p w:rsidR="007F6932" w:rsidRDefault="007F6932">
            <w:pPr>
              <w:widowControl w:val="0"/>
              <w:pBdr>
                <w:top w:val="nil"/>
                <w:left w:val="nil"/>
                <w:bottom w:val="nil"/>
                <w:right w:val="nil"/>
                <w:between w:val="nil"/>
              </w:pBdr>
              <w:rPr>
                <w:rFonts w:ascii="Cambria" w:eastAsia="Cambria" w:hAnsi="Cambria" w:cs="Cambria"/>
                <w:color w:val="000000"/>
              </w:rPr>
            </w:pPr>
          </w:p>
        </w:tc>
        <w:tc>
          <w:tcPr>
            <w:tcW w:w="4810" w:type="dxa"/>
          </w:tcPr>
          <w:p w:rsidR="007F6932" w:rsidRDefault="005923BC">
            <w:pPr>
              <w:rPr>
                <w:u w:val="single"/>
              </w:rPr>
            </w:pPr>
            <w:r>
              <w:t>Est.EA.MU.2.2.5.Interpreta individualmente y en grupo canciones del propio folclore, de otros países o de autores y practica el canon a tres voces.</w:t>
            </w:r>
          </w:p>
        </w:tc>
        <w:tc>
          <w:tcPr>
            <w:tcW w:w="1065" w:type="dxa"/>
            <w:vAlign w:val="center"/>
          </w:tcPr>
          <w:p w:rsidR="007F6932" w:rsidRDefault="005923BC">
            <w:pPr>
              <w:jc w:val="center"/>
            </w:pPr>
            <w:r>
              <w:t>CCEC</w:t>
            </w:r>
          </w:p>
        </w:tc>
        <w:tc>
          <w:tcPr>
            <w:tcW w:w="2762" w:type="dxa"/>
            <w:vAlign w:val="center"/>
          </w:tcPr>
          <w:p w:rsidR="007F6932" w:rsidRDefault="005923BC">
            <w:pPr>
              <w:pBdr>
                <w:top w:val="nil"/>
                <w:left w:val="nil"/>
                <w:bottom w:val="nil"/>
                <w:right w:val="nil"/>
                <w:between w:val="nil"/>
              </w:pBdr>
              <w:spacing w:line="240" w:lineRule="auto"/>
              <w:jc w:val="center"/>
              <w:rPr>
                <w:color w:val="000000"/>
                <w:sz w:val="16"/>
                <w:szCs w:val="16"/>
              </w:rPr>
            </w:pPr>
            <w:r>
              <w:rPr>
                <w:color w:val="000000"/>
                <w:sz w:val="20"/>
                <w:szCs w:val="20"/>
              </w:rPr>
              <w:t>Rúbrica</w:t>
            </w:r>
          </w:p>
        </w:tc>
        <w:tc>
          <w:tcPr>
            <w:tcW w:w="2606" w:type="dxa"/>
            <w:vAlign w:val="center"/>
          </w:tcPr>
          <w:p w:rsidR="007F6932" w:rsidRDefault="005923BC">
            <w:pPr>
              <w:pBdr>
                <w:top w:val="nil"/>
                <w:left w:val="nil"/>
                <w:bottom w:val="nil"/>
                <w:right w:val="nil"/>
                <w:between w:val="nil"/>
              </w:pBdr>
              <w:jc w:val="center"/>
              <w:rPr>
                <w:color w:val="000000"/>
                <w:sz w:val="20"/>
                <w:szCs w:val="20"/>
              </w:rPr>
            </w:pPr>
            <w:r>
              <w:rPr>
                <w:color w:val="000000"/>
                <w:sz w:val="20"/>
                <w:szCs w:val="20"/>
              </w:rPr>
              <w:t>Hoja de cálculo</w:t>
            </w:r>
          </w:p>
          <w:p w:rsidR="007F6932" w:rsidRDefault="005923BC">
            <w:pPr>
              <w:pBdr>
                <w:top w:val="nil"/>
                <w:left w:val="nil"/>
                <w:bottom w:val="nil"/>
                <w:right w:val="nil"/>
                <w:between w:val="nil"/>
              </w:pBdr>
              <w:jc w:val="center"/>
              <w:rPr>
                <w:color w:val="000000"/>
                <w:sz w:val="20"/>
                <w:szCs w:val="20"/>
              </w:rPr>
            </w:pPr>
            <w:r>
              <w:rPr>
                <w:color w:val="000000"/>
                <w:sz w:val="20"/>
                <w:szCs w:val="20"/>
              </w:rPr>
              <w:t>MU4-EV123-01</w:t>
            </w:r>
          </w:p>
          <w:p w:rsidR="007F6932" w:rsidRDefault="005923BC">
            <w:pPr>
              <w:pBdr>
                <w:top w:val="nil"/>
                <w:left w:val="nil"/>
                <w:bottom w:val="nil"/>
                <w:right w:val="nil"/>
                <w:between w:val="nil"/>
              </w:pBdr>
              <w:spacing w:line="240" w:lineRule="auto"/>
              <w:jc w:val="center"/>
              <w:rPr>
                <w:color w:val="000000"/>
                <w:sz w:val="16"/>
                <w:szCs w:val="16"/>
              </w:rPr>
            </w:pPr>
            <w:r>
              <w:rPr>
                <w:color w:val="000000"/>
                <w:sz w:val="20"/>
                <w:szCs w:val="20"/>
              </w:rPr>
              <w:t>RúbricaMU4-EV123-01</w:t>
            </w:r>
          </w:p>
        </w:tc>
      </w:tr>
      <w:tr w:rsidR="007F6932">
        <w:trPr>
          <w:trHeight w:val="340"/>
          <w:jc w:val="center"/>
        </w:trPr>
        <w:tc>
          <w:tcPr>
            <w:tcW w:w="531" w:type="dxa"/>
            <w:vMerge/>
            <w:vAlign w:val="center"/>
          </w:tcPr>
          <w:p w:rsidR="007F6932" w:rsidRDefault="007F6932">
            <w:pPr>
              <w:widowControl w:val="0"/>
              <w:pBdr>
                <w:top w:val="nil"/>
                <w:left w:val="nil"/>
                <w:bottom w:val="nil"/>
                <w:right w:val="nil"/>
                <w:between w:val="nil"/>
              </w:pBdr>
              <w:rPr>
                <w:color w:val="000000"/>
                <w:sz w:val="16"/>
                <w:szCs w:val="16"/>
              </w:rPr>
            </w:pPr>
          </w:p>
        </w:tc>
        <w:tc>
          <w:tcPr>
            <w:tcW w:w="3533" w:type="dxa"/>
            <w:vMerge w:val="restart"/>
          </w:tcPr>
          <w:p w:rsidR="007F6932" w:rsidRDefault="005923BC">
            <w:r>
              <w:t>Crit.EA.MU.2.3.Buscar, seleccionar y organizar informaciones sobre acontecimientos, creadores y profesionales relacionados con la música.</w:t>
            </w:r>
          </w:p>
        </w:tc>
        <w:tc>
          <w:tcPr>
            <w:tcW w:w="4810" w:type="dxa"/>
          </w:tcPr>
          <w:p w:rsidR="007F6932" w:rsidRDefault="005923BC">
            <w:pPr>
              <w:rPr>
                <w:u w:val="single"/>
              </w:rPr>
            </w:pPr>
            <w:r>
              <w:t>Est.EA.MU.2.3.1.Organiza y compone la información sobre épocas, compositores e instrumentos extraída de fuentes diversas.</w:t>
            </w:r>
          </w:p>
        </w:tc>
        <w:tc>
          <w:tcPr>
            <w:tcW w:w="1065" w:type="dxa"/>
            <w:vAlign w:val="center"/>
          </w:tcPr>
          <w:p w:rsidR="007F6932" w:rsidRDefault="005923BC">
            <w:pPr>
              <w:jc w:val="center"/>
            </w:pPr>
            <w:r>
              <w:t>CD</w:t>
            </w:r>
          </w:p>
          <w:p w:rsidR="007F6932" w:rsidRDefault="005923BC">
            <w:pPr>
              <w:jc w:val="center"/>
            </w:pPr>
            <w:r>
              <w:t>CAA</w:t>
            </w:r>
          </w:p>
        </w:tc>
        <w:tc>
          <w:tcPr>
            <w:tcW w:w="2762" w:type="dxa"/>
            <w:vAlign w:val="center"/>
          </w:tcPr>
          <w:p w:rsidR="007F6932" w:rsidRDefault="005923BC">
            <w:pPr>
              <w:pBdr>
                <w:top w:val="nil"/>
                <w:left w:val="nil"/>
                <w:bottom w:val="nil"/>
                <w:right w:val="nil"/>
                <w:between w:val="nil"/>
              </w:pBdr>
              <w:spacing w:line="240" w:lineRule="auto"/>
              <w:jc w:val="center"/>
              <w:rPr>
                <w:color w:val="000000"/>
                <w:sz w:val="16"/>
                <w:szCs w:val="16"/>
              </w:rPr>
            </w:pPr>
            <w:r>
              <w:rPr>
                <w:color w:val="000000"/>
                <w:sz w:val="20"/>
                <w:szCs w:val="20"/>
              </w:rPr>
              <w:t>Observación sistemática</w:t>
            </w:r>
          </w:p>
        </w:tc>
        <w:tc>
          <w:tcPr>
            <w:tcW w:w="2606" w:type="dxa"/>
            <w:vAlign w:val="center"/>
          </w:tcPr>
          <w:p w:rsidR="007F6932" w:rsidRDefault="005923BC">
            <w:pPr>
              <w:jc w:val="center"/>
              <w:rPr>
                <w:color w:val="000000"/>
                <w:sz w:val="20"/>
                <w:szCs w:val="20"/>
              </w:rPr>
            </w:pPr>
            <w:r>
              <w:rPr>
                <w:color w:val="000000"/>
                <w:sz w:val="20"/>
                <w:szCs w:val="20"/>
              </w:rPr>
              <w:t>Hoja de cálculo</w:t>
            </w:r>
          </w:p>
          <w:p w:rsidR="007F6932" w:rsidRDefault="005923BC">
            <w:pPr>
              <w:jc w:val="center"/>
              <w:rPr>
                <w:color w:val="000000"/>
                <w:sz w:val="20"/>
                <w:szCs w:val="20"/>
              </w:rPr>
            </w:pPr>
            <w:r>
              <w:rPr>
                <w:color w:val="000000"/>
                <w:sz w:val="20"/>
                <w:szCs w:val="20"/>
              </w:rPr>
              <w:t>MU4-EV123-01</w:t>
            </w:r>
          </w:p>
          <w:p w:rsidR="007F6932" w:rsidRDefault="005923BC">
            <w:pPr>
              <w:jc w:val="center"/>
              <w:rPr>
                <w:color w:val="000000"/>
                <w:sz w:val="20"/>
                <w:szCs w:val="20"/>
              </w:rPr>
            </w:pPr>
            <w:r>
              <w:rPr>
                <w:color w:val="000000"/>
                <w:sz w:val="20"/>
                <w:szCs w:val="20"/>
              </w:rPr>
              <w:t>Lista de control</w:t>
            </w:r>
          </w:p>
          <w:p w:rsidR="007F6932" w:rsidRDefault="005923BC">
            <w:pPr>
              <w:jc w:val="center"/>
              <w:rPr>
                <w:color w:val="000000"/>
                <w:sz w:val="20"/>
                <w:szCs w:val="20"/>
              </w:rPr>
            </w:pPr>
            <w:r>
              <w:rPr>
                <w:color w:val="000000"/>
                <w:sz w:val="20"/>
                <w:szCs w:val="20"/>
              </w:rPr>
              <w:t>MU4-EV2-04</w:t>
            </w:r>
          </w:p>
          <w:p w:rsidR="007F6932" w:rsidRDefault="007F6932">
            <w:pPr>
              <w:pBdr>
                <w:top w:val="nil"/>
                <w:left w:val="nil"/>
                <w:bottom w:val="nil"/>
                <w:right w:val="nil"/>
                <w:between w:val="nil"/>
              </w:pBdr>
              <w:spacing w:line="240" w:lineRule="auto"/>
              <w:jc w:val="center"/>
              <w:rPr>
                <w:rFonts w:ascii="Cambria" w:eastAsia="Cambria" w:hAnsi="Cambria" w:cs="Cambria"/>
                <w:color w:val="000000"/>
              </w:rPr>
            </w:pPr>
          </w:p>
        </w:tc>
      </w:tr>
      <w:tr w:rsidR="007F6932">
        <w:trPr>
          <w:trHeight w:val="340"/>
          <w:jc w:val="center"/>
        </w:trPr>
        <w:tc>
          <w:tcPr>
            <w:tcW w:w="531" w:type="dxa"/>
            <w:vMerge/>
            <w:vAlign w:val="center"/>
          </w:tcPr>
          <w:p w:rsidR="007F6932" w:rsidRDefault="007F6932">
            <w:pPr>
              <w:widowControl w:val="0"/>
              <w:pBdr>
                <w:top w:val="nil"/>
                <w:left w:val="nil"/>
                <w:bottom w:val="nil"/>
                <w:right w:val="nil"/>
                <w:between w:val="nil"/>
              </w:pBdr>
              <w:rPr>
                <w:rFonts w:ascii="Cambria" w:eastAsia="Cambria" w:hAnsi="Cambria" w:cs="Cambria"/>
                <w:color w:val="000000"/>
              </w:rPr>
            </w:pPr>
          </w:p>
        </w:tc>
        <w:tc>
          <w:tcPr>
            <w:tcW w:w="3533" w:type="dxa"/>
            <w:vMerge/>
          </w:tcPr>
          <w:p w:rsidR="007F6932" w:rsidRDefault="007F6932">
            <w:pPr>
              <w:widowControl w:val="0"/>
              <w:pBdr>
                <w:top w:val="nil"/>
                <w:left w:val="nil"/>
                <w:bottom w:val="nil"/>
                <w:right w:val="nil"/>
                <w:between w:val="nil"/>
              </w:pBdr>
              <w:rPr>
                <w:rFonts w:ascii="Cambria" w:eastAsia="Cambria" w:hAnsi="Cambria" w:cs="Cambria"/>
                <w:color w:val="000000"/>
              </w:rPr>
            </w:pPr>
          </w:p>
        </w:tc>
        <w:tc>
          <w:tcPr>
            <w:tcW w:w="4810" w:type="dxa"/>
          </w:tcPr>
          <w:p w:rsidR="007F6932" w:rsidRDefault="005923BC">
            <w:r>
              <w:t>Est.EA.MU.2.3.2.Experimenta sonoridades con instrumentos musicales de elaboración propia, hechos con objetos o materiales reciclados, y las aplica en el acompañamiento de  propuestas musicales o dramáticas.</w:t>
            </w:r>
          </w:p>
        </w:tc>
        <w:tc>
          <w:tcPr>
            <w:tcW w:w="1065" w:type="dxa"/>
            <w:vAlign w:val="center"/>
          </w:tcPr>
          <w:p w:rsidR="007F6932" w:rsidRDefault="005923BC">
            <w:pPr>
              <w:jc w:val="center"/>
            </w:pPr>
            <w:r>
              <w:t>CMCT</w:t>
            </w:r>
          </w:p>
          <w:p w:rsidR="007F6932" w:rsidRDefault="005923BC">
            <w:pPr>
              <w:jc w:val="center"/>
            </w:pPr>
            <w:r>
              <w:t>CIEE</w:t>
            </w:r>
          </w:p>
        </w:tc>
        <w:tc>
          <w:tcPr>
            <w:tcW w:w="2762" w:type="dxa"/>
            <w:vAlign w:val="center"/>
          </w:tcPr>
          <w:p w:rsidR="007F6932" w:rsidRDefault="007F6932">
            <w:pPr>
              <w:pBdr>
                <w:top w:val="nil"/>
                <w:left w:val="nil"/>
                <w:bottom w:val="nil"/>
                <w:right w:val="nil"/>
                <w:between w:val="nil"/>
              </w:pBdr>
              <w:spacing w:line="240" w:lineRule="auto"/>
              <w:jc w:val="center"/>
              <w:rPr>
                <w:color w:val="000000"/>
                <w:sz w:val="20"/>
                <w:szCs w:val="20"/>
              </w:rPr>
            </w:pPr>
          </w:p>
          <w:p w:rsidR="007F6932" w:rsidRDefault="007F6932">
            <w:pPr>
              <w:pBdr>
                <w:top w:val="nil"/>
                <w:left w:val="nil"/>
                <w:bottom w:val="nil"/>
                <w:right w:val="nil"/>
                <w:between w:val="nil"/>
              </w:pBdr>
              <w:spacing w:line="240" w:lineRule="auto"/>
              <w:jc w:val="center"/>
              <w:rPr>
                <w:color w:val="000000"/>
                <w:sz w:val="20"/>
                <w:szCs w:val="20"/>
              </w:rPr>
            </w:pPr>
          </w:p>
          <w:p w:rsidR="007F6932" w:rsidRDefault="007F6932">
            <w:pPr>
              <w:pBdr>
                <w:top w:val="nil"/>
                <w:left w:val="nil"/>
                <w:bottom w:val="nil"/>
                <w:right w:val="nil"/>
                <w:between w:val="nil"/>
              </w:pBdr>
              <w:spacing w:line="240" w:lineRule="auto"/>
              <w:jc w:val="center"/>
              <w:rPr>
                <w:color w:val="000000"/>
                <w:sz w:val="20"/>
                <w:szCs w:val="20"/>
              </w:rPr>
            </w:pPr>
          </w:p>
          <w:p w:rsidR="007F6932" w:rsidRDefault="005923BC">
            <w:pPr>
              <w:pBdr>
                <w:top w:val="nil"/>
                <w:left w:val="nil"/>
                <w:bottom w:val="nil"/>
                <w:right w:val="nil"/>
                <w:between w:val="nil"/>
              </w:pBdr>
              <w:spacing w:line="240" w:lineRule="auto"/>
              <w:jc w:val="center"/>
              <w:rPr>
                <w:color w:val="000000"/>
                <w:sz w:val="20"/>
                <w:szCs w:val="20"/>
              </w:rPr>
            </w:pPr>
            <w:r>
              <w:rPr>
                <w:color w:val="000000"/>
                <w:sz w:val="20"/>
                <w:szCs w:val="20"/>
              </w:rPr>
              <w:t>Observación sistemática</w:t>
            </w:r>
          </w:p>
        </w:tc>
        <w:tc>
          <w:tcPr>
            <w:tcW w:w="2606" w:type="dxa"/>
            <w:vAlign w:val="center"/>
          </w:tcPr>
          <w:p w:rsidR="007F6932" w:rsidRDefault="007F6932">
            <w:pPr>
              <w:pBdr>
                <w:top w:val="nil"/>
                <w:left w:val="nil"/>
                <w:bottom w:val="nil"/>
                <w:right w:val="nil"/>
                <w:between w:val="nil"/>
              </w:pBdr>
              <w:spacing w:line="240" w:lineRule="auto"/>
              <w:jc w:val="center"/>
              <w:rPr>
                <w:color w:val="000000"/>
                <w:sz w:val="20"/>
                <w:szCs w:val="20"/>
              </w:rPr>
            </w:pPr>
          </w:p>
          <w:p w:rsidR="007F6932" w:rsidRDefault="005923BC">
            <w:pPr>
              <w:pBdr>
                <w:top w:val="nil"/>
                <w:left w:val="nil"/>
                <w:bottom w:val="nil"/>
                <w:right w:val="nil"/>
                <w:between w:val="nil"/>
              </w:pBdr>
              <w:spacing w:line="240" w:lineRule="auto"/>
              <w:jc w:val="center"/>
              <w:rPr>
                <w:color w:val="000000"/>
                <w:sz w:val="20"/>
                <w:szCs w:val="20"/>
              </w:rPr>
            </w:pPr>
            <w:r>
              <w:rPr>
                <w:color w:val="000000"/>
                <w:sz w:val="20"/>
                <w:szCs w:val="20"/>
              </w:rPr>
              <w:t>Hoja de cálculo</w:t>
            </w:r>
          </w:p>
          <w:p w:rsidR="007F6932" w:rsidRDefault="005923BC">
            <w:pPr>
              <w:pBdr>
                <w:top w:val="nil"/>
                <w:left w:val="nil"/>
                <w:bottom w:val="nil"/>
                <w:right w:val="nil"/>
                <w:between w:val="nil"/>
              </w:pBdr>
              <w:spacing w:line="240" w:lineRule="auto"/>
              <w:jc w:val="center"/>
              <w:rPr>
                <w:color w:val="000000"/>
                <w:sz w:val="20"/>
                <w:szCs w:val="20"/>
              </w:rPr>
            </w:pPr>
            <w:r>
              <w:rPr>
                <w:color w:val="000000"/>
                <w:sz w:val="20"/>
                <w:szCs w:val="20"/>
              </w:rPr>
              <w:t>MU4-EV123-01</w:t>
            </w:r>
          </w:p>
          <w:p w:rsidR="007F6932" w:rsidRDefault="007F6932">
            <w:pPr>
              <w:pBdr>
                <w:top w:val="nil"/>
                <w:left w:val="nil"/>
                <w:bottom w:val="nil"/>
                <w:right w:val="nil"/>
                <w:between w:val="nil"/>
              </w:pBdr>
              <w:spacing w:line="240" w:lineRule="auto"/>
              <w:jc w:val="center"/>
              <w:rPr>
                <w:color w:val="000000"/>
                <w:sz w:val="20"/>
                <w:szCs w:val="20"/>
              </w:rPr>
            </w:pPr>
          </w:p>
          <w:p w:rsidR="007F6932" w:rsidRDefault="005923BC">
            <w:pPr>
              <w:pBdr>
                <w:top w:val="nil"/>
                <w:left w:val="nil"/>
                <w:bottom w:val="nil"/>
                <w:right w:val="nil"/>
                <w:between w:val="nil"/>
              </w:pBdr>
              <w:spacing w:line="240" w:lineRule="auto"/>
              <w:jc w:val="center"/>
              <w:rPr>
                <w:color w:val="000000"/>
                <w:sz w:val="20"/>
                <w:szCs w:val="20"/>
              </w:rPr>
            </w:pPr>
            <w:r>
              <w:rPr>
                <w:color w:val="000000"/>
                <w:sz w:val="20"/>
                <w:szCs w:val="20"/>
              </w:rPr>
              <w:t>Lista de control</w:t>
            </w:r>
          </w:p>
          <w:p w:rsidR="007F6932" w:rsidRDefault="005923BC">
            <w:pPr>
              <w:pBdr>
                <w:top w:val="nil"/>
                <w:left w:val="nil"/>
                <w:bottom w:val="nil"/>
                <w:right w:val="nil"/>
                <w:between w:val="nil"/>
              </w:pBdr>
              <w:spacing w:line="240" w:lineRule="auto"/>
              <w:jc w:val="center"/>
              <w:rPr>
                <w:color w:val="000000"/>
                <w:sz w:val="16"/>
                <w:szCs w:val="16"/>
              </w:rPr>
            </w:pPr>
            <w:r>
              <w:rPr>
                <w:color w:val="000000"/>
                <w:sz w:val="20"/>
                <w:szCs w:val="20"/>
              </w:rPr>
              <w:t>MU4-EV2-03</w:t>
            </w:r>
          </w:p>
        </w:tc>
      </w:tr>
      <w:tr w:rsidR="007F6932">
        <w:trPr>
          <w:trHeight w:val="340"/>
          <w:jc w:val="center"/>
        </w:trPr>
        <w:tc>
          <w:tcPr>
            <w:tcW w:w="531" w:type="dxa"/>
            <w:vMerge w:val="restart"/>
            <w:vAlign w:val="center"/>
          </w:tcPr>
          <w:p w:rsidR="007F6932" w:rsidRDefault="005923BC">
            <w:pPr>
              <w:jc w:val="center"/>
              <w:rPr>
                <w:b/>
                <w:sz w:val="16"/>
                <w:szCs w:val="16"/>
              </w:rPr>
            </w:pPr>
            <w:r>
              <w:rPr>
                <w:b/>
                <w:sz w:val="16"/>
                <w:szCs w:val="16"/>
              </w:rPr>
              <w:t xml:space="preserve">BLOQUE 3:LA MUSICA, EL MOVIMIENTO </w:t>
            </w:r>
            <w:r>
              <w:rPr>
                <w:b/>
                <w:sz w:val="16"/>
                <w:szCs w:val="16"/>
              </w:rPr>
              <w:lastRenderedPageBreak/>
              <w:t>Y LA DANZA</w:t>
            </w:r>
          </w:p>
        </w:tc>
        <w:tc>
          <w:tcPr>
            <w:tcW w:w="3533" w:type="dxa"/>
            <w:vMerge w:val="restart"/>
          </w:tcPr>
          <w:p w:rsidR="007F6932" w:rsidRDefault="005923BC">
            <w:r>
              <w:lastRenderedPageBreak/>
              <w:t>Crit.EA.MU.3.1.Aplicar las capacidades expresivas, musicales y creativas del cuerpo en movimiento, utilizando códigos adecuados en situaciones espaciales y temporales estructuradas.</w:t>
            </w:r>
          </w:p>
        </w:tc>
        <w:tc>
          <w:tcPr>
            <w:tcW w:w="4810" w:type="dxa"/>
          </w:tcPr>
          <w:p w:rsidR="007F6932" w:rsidRDefault="005923BC">
            <w:pPr>
              <w:rPr>
                <w:u w:val="single"/>
              </w:rPr>
            </w:pPr>
            <w:r>
              <w:rPr>
                <w:u w:val="single"/>
              </w:rPr>
              <w:t>Est.EA.MU.3.1.</w:t>
            </w:r>
            <w:proofErr w:type="gramStart"/>
            <w:r>
              <w:rPr>
                <w:u w:val="single"/>
              </w:rPr>
              <w:t>1.Utiliza</w:t>
            </w:r>
            <w:proofErr w:type="gramEnd"/>
            <w:r>
              <w:rPr>
                <w:u w:val="single"/>
              </w:rPr>
              <w:t xml:space="preserve"> el cuerpo como medio de expresión de elementos musicales para su interiorización.</w:t>
            </w:r>
          </w:p>
          <w:p w:rsidR="007F6932" w:rsidRDefault="007F6932"/>
          <w:p w:rsidR="007F6932" w:rsidRDefault="007F6932"/>
        </w:tc>
        <w:tc>
          <w:tcPr>
            <w:tcW w:w="1065" w:type="dxa"/>
            <w:vAlign w:val="center"/>
          </w:tcPr>
          <w:p w:rsidR="007F6932" w:rsidRDefault="005923BC">
            <w:pPr>
              <w:jc w:val="center"/>
            </w:pPr>
            <w:r>
              <w:t>CSC</w:t>
            </w:r>
          </w:p>
        </w:tc>
        <w:tc>
          <w:tcPr>
            <w:tcW w:w="2762" w:type="dxa"/>
            <w:vAlign w:val="center"/>
          </w:tcPr>
          <w:p w:rsidR="007F6932" w:rsidRDefault="005923BC">
            <w:pPr>
              <w:pBdr>
                <w:top w:val="nil"/>
                <w:left w:val="nil"/>
                <w:bottom w:val="nil"/>
                <w:right w:val="nil"/>
                <w:between w:val="nil"/>
              </w:pBdr>
              <w:spacing w:line="240" w:lineRule="auto"/>
              <w:jc w:val="center"/>
              <w:rPr>
                <w:color w:val="000000"/>
                <w:sz w:val="16"/>
                <w:szCs w:val="16"/>
              </w:rPr>
            </w:pPr>
            <w:r>
              <w:rPr>
                <w:color w:val="000000"/>
                <w:sz w:val="20"/>
                <w:szCs w:val="20"/>
              </w:rPr>
              <w:t>Observación sistemática</w:t>
            </w:r>
          </w:p>
        </w:tc>
        <w:tc>
          <w:tcPr>
            <w:tcW w:w="2606" w:type="dxa"/>
            <w:vAlign w:val="center"/>
          </w:tcPr>
          <w:p w:rsidR="007F6932" w:rsidRDefault="005923BC">
            <w:pPr>
              <w:pBdr>
                <w:top w:val="nil"/>
                <w:left w:val="nil"/>
                <w:bottom w:val="nil"/>
                <w:right w:val="nil"/>
                <w:between w:val="nil"/>
              </w:pBdr>
              <w:jc w:val="center"/>
              <w:rPr>
                <w:color w:val="000000"/>
                <w:sz w:val="20"/>
                <w:szCs w:val="20"/>
              </w:rPr>
            </w:pPr>
            <w:r>
              <w:rPr>
                <w:color w:val="000000"/>
                <w:sz w:val="20"/>
                <w:szCs w:val="20"/>
              </w:rPr>
              <w:t>Hoja de cálculo</w:t>
            </w:r>
          </w:p>
          <w:p w:rsidR="007F6932" w:rsidRDefault="005923BC">
            <w:pPr>
              <w:pBdr>
                <w:top w:val="nil"/>
                <w:left w:val="nil"/>
                <w:bottom w:val="nil"/>
                <w:right w:val="nil"/>
                <w:between w:val="nil"/>
              </w:pBdr>
              <w:jc w:val="center"/>
              <w:rPr>
                <w:color w:val="000000"/>
                <w:sz w:val="20"/>
                <w:szCs w:val="20"/>
              </w:rPr>
            </w:pPr>
            <w:r>
              <w:rPr>
                <w:color w:val="000000"/>
                <w:sz w:val="20"/>
                <w:szCs w:val="20"/>
              </w:rPr>
              <w:t>MU4-EV123-01</w:t>
            </w:r>
          </w:p>
          <w:p w:rsidR="007F6932" w:rsidRDefault="005923BC">
            <w:pPr>
              <w:pBdr>
                <w:top w:val="nil"/>
                <w:left w:val="nil"/>
                <w:bottom w:val="nil"/>
                <w:right w:val="nil"/>
                <w:between w:val="nil"/>
              </w:pBdr>
              <w:spacing w:line="240" w:lineRule="auto"/>
              <w:jc w:val="center"/>
              <w:rPr>
                <w:color w:val="000000"/>
                <w:sz w:val="20"/>
                <w:szCs w:val="20"/>
              </w:rPr>
            </w:pPr>
            <w:r>
              <w:rPr>
                <w:color w:val="000000"/>
                <w:sz w:val="20"/>
                <w:szCs w:val="20"/>
              </w:rPr>
              <w:t>Lista de Control</w:t>
            </w:r>
          </w:p>
          <w:p w:rsidR="007F6932" w:rsidRDefault="005923BC">
            <w:pPr>
              <w:pBdr>
                <w:top w:val="nil"/>
                <w:left w:val="nil"/>
                <w:bottom w:val="nil"/>
                <w:right w:val="nil"/>
                <w:between w:val="nil"/>
              </w:pBdr>
              <w:spacing w:line="240" w:lineRule="auto"/>
              <w:jc w:val="center"/>
              <w:rPr>
                <w:color w:val="000000"/>
                <w:sz w:val="20"/>
                <w:szCs w:val="20"/>
              </w:rPr>
            </w:pPr>
            <w:r>
              <w:rPr>
                <w:color w:val="000000"/>
                <w:sz w:val="20"/>
                <w:szCs w:val="20"/>
              </w:rPr>
              <w:t>MU 4-EV123-02</w:t>
            </w:r>
          </w:p>
        </w:tc>
      </w:tr>
      <w:tr w:rsidR="007F6932">
        <w:trPr>
          <w:trHeight w:val="340"/>
          <w:jc w:val="center"/>
        </w:trPr>
        <w:tc>
          <w:tcPr>
            <w:tcW w:w="531" w:type="dxa"/>
            <w:vMerge/>
            <w:vAlign w:val="center"/>
          </w:tcPr>
          <w:p w:rsidR="007F6932" w:rsidRDefault="007F6932">
            <w:pPr>
              <w:widowControl w:val="0"/>
              <w:pBdr>
                <w:top w:val="nil"/>
                <w:left w:val="nil"/>
                <w:bottom w:val="nil"/>
                <w:right w:val="nil"/>
                <w:between w:val="nil"/>
              </w:pBdr>
              <w:rPr>
                <w:color w:val="000000"/>
                <w:sz w:val="20"/>
                <w:szCs w:val="20"/>
              </w:rPr>
            </w:pPr>
          </w:p>
        </w:tc>
        <w:tc>
          <w:tcPr>
            <w:tcW w:w="3533" w:type="dxa"/>
            <w:vMerge/>
          </w:tcPr>
          <w:p w:rsidR="007F6932" w:rsidRDefault="007F6932">
            <w:pPr>
              <w:widowControl w:val="0"/>
              <w:pBdr>
                <w:top w:val="nil"/>
                <w:left w:val="nil"/>
                <w:bottom w:val="nil"/>
                <w:right w:val="nil"/>
                <w:between w:val="nil"/>
              </w:pBdr>
              <w:rPr>
                <w:color w:val="000000"/>
                <w:sz w:val="20"/>
                <w:szCs w:val="20"/>
              </w:rPr>
            </w:pPr>
          </w:p>
        </w:tc>
        <w:tc>
          <w:tcPr>
            <w:tcW w:w="4810" w:type="dxa"/>
          </w:tcPr>
          <w:p w:rsidR="007F6932" w:rsidRDefault="005923BC">
            <w:pPr>
              <w:rPr>
                <w:u w:val="single"/>
              </w:rPr>
            </w:pPr>
            <w:r>
              <w:rPr>
                <w:u w:val="single"/>
              </w:rPr>
              <w:t>Est.EA.MU.3.1.2.Explora y emplea las posibilidades expresivas corporales mediante la expresión de  emociones, sensaciones, ideas y situaciones asociadas a la música escuchada.</w:t>
            </w:r>
          </w:p>
        </w:tc>
        <w:tc>
          <w:tcPr>
            <w:tcW w:w="1065" w:type="dxa"/>
            <w:vAlign w:val="center"/>
          </w:tcPr>
          <w:p w:rsidR="007F6932" w:rsidRDefault="005923BC">
            <w:pPr>
              <w:jc w:val="center"/>
            </w:pPr>
            <w:r>
              <w:t>CAA</w:t>
            </w:r>
          </w:p>
        </w:tc>
        <w:tc>
          <w:tcPr>
            <w:tcW w:w="2762" w:type="dxa"/>
            <w:vAlign w:val="center"/>
          </w:tcPr>
          <w:p w:rsidR="007F6932" w:rsidRDefault="005923BC">
            <w:pPr>
              <w:pBdr>
                <w:top w:val="nil"/>
                <w:left w:val="nil"/>
                <w:bottom w:val="nil"/>
                <w:right w:val="nil"/>
                <w:between w:val="nil"/>
              </w:pBdr>
              <w:spacing w:line="240" w:lineRule="auto"/>
              <w:jc w:val="center"/>
              <w:rPr>
                <w:color w:val="000000"/>
                <w:sz w:val="16"/>
                <w:szCs w:val="16"/>
              </w:rPr>
            </w:pPr>
            <w:r>
              <w:rPr>
                <w:color w:val="000000"/>
                <w:sz w:val="20"/>
                <w:szCs w:val="20"/>
              </w:rPr>
              <w:t>Observación sistemática</w:t>
            </w:r>
          </w:p>
        </w:tc>
        <w:tc>
          <w:tcPr>
            <w:tcW w:w="2606" w:type="dxa"/>
            <w:vAlign w:val="center"/>
          </w:tcPr>
          <w:p w:rsidR="007F6932" w:rsidRDefault="005923BC">
            <w:pPr>
              <w:pBdr>
                <w:top w:val="nil"/>
                <w:left w:val="nil"/>
                <w:bottom w:val="nil"/>
                <w:right w:val="nil"/>
                <w:between w:val="nil"/>
              </w:pBdr>
              <w:jc w:val="center"/>
              <w:rPr>
                <w:color w:val="000000"/>
                <w:sz w:val="20"/>
                <w:szCs w:val="20"/>
              </w:rPr>
            </w:pPr>
            <w:r>
              <w:rPr>
                <w:color w:val="000000"/>
                <w:sz w:val="20"/>
                <w:szCs w:val="20"/>
              </w:rPr>
              <w:t>Hoja de cálculo</w:t>
            </w:r>
          </w:p>
          <w:p w:rsidR="007F6932" w:rsidRDefault="005923BC">
            <w:pPr>
              <w:pBdr>
                <w:top w:val="nil"/>
                <w:left w:val="nil"/>
                <w:bottom w:val="nil"/>
                <w:right w:val="nil"/>
                <w:between w:val="nil"/>
              </w:pBdr>
              <w:jc w:val="center"/>
              <w:rPr>
                <w:color w:val="000000"/>
                <w:sz w:val="20"/>
                <w:szCs w:val="20"/>
              </w:rPr>
            </w:pPr>
            <w:r>
              <w:rPr>
                <w:color w:val="000000"/>
                <w:sz w:val="20"/>
                <w:szCs w:val="20"/>
              </w:rPr>
              <w:t>MU4-EV123-01</w:t>
            </w:r>
          </w:p>
          <w:p w:rsidR="007F6932" w:rsidRDefault="005923BC">
            <w:pPr>
              <w:pBdr>
                <w:top w:val="nil"/>
                <w:left w:val="nil"/>
                <w:bottom w:val="nil"/>
                <w:right w:val="nil"/>
                <w:between w:val="nil"/>
              </w:pBdr>
              <w:spacing w:line="240" w:lineRule="auto"/>
              <w:jc w:val="center"/>
              <w:rPr>
                <w:color w:val="000000"/>
                <w:sz w:val="20"/>
                <w:szCs w:val="20"/>
              </w:rPr>
            </w:pPr>
            <w:r>
              <w:rPr>
                <w:color w:val="000000"/>
                <w:sz w:val="20"/>
                <w:szCs w:val="20"/>
              </w:rPr>
              <w:t>Lista de Control</w:t>
            </w:r>
          </w:p>
          <w:p w:rsidR="007F6932" w:rsidRDefault="005923BC">
            <w:pPr>
              <w:pBdr>
                <w:top w:val="nil"/>
                <w:left w:val="nil"/>
                <w:bottom w:val="nil"/>
                <w:right w:val="nil"/>
                <w:between w:val="nil"/>
              </w:pBdr>
              <w:spacing w:line="240" w:lineRule="auto"/>
              <w:jc w:val="center"/>
              <w:rPr>
                <w:color w:val="000000"/>
                <w:sz w:val="20"/>
                <w:szCs w:val="20"/>
              </w:rPr>
            </w:pPr>
            <w:r>
              <w:rPr>
                <w:color w:val="000000"/>
                <w:sz w:val="20"/>
                <w:szCs w:val="20"/>
              </w:rPr>
              <w:t>MU 4-EV123-02</w:t>
            </w:r>
          </w:p>
        </w:tc>
      </w:tr>
      <w:tr w:rsidR="007F6932">
        <w:trPr>
          <w:trHeight w:val="340"/>
          <w:jc w:val="center"/>
        </w:trPr>
        <w:tc>
          <w:tcPr>
            <w:tcW w:w="531" w:type="dxa"/>
            <w:vMerge/>
            <w:vAlign w:val="center"/>
          </w:tcPr>
          <w:p w:rsidR="007F6932" w:rsidRDefault="007F6932">
            <w:pPr>
              <w:widowControl w:val="0"/>
              <w:pBdr>
                <w:top w:val="nil"/>
                <w:left w:val="nil"/>
                <w:bottom w:val="nil"/>
                <w:right w:val="nil"/>
                <w:between w:val="nil"/>
              </w:pBdr>
              <w:rPr>
                <w:color w:val="000000"/>
                <w:sz w:val="20"/>
                <w:szCs w:val="20"/>
              </w:rPr>
            </w:pPr>
          </w:p>
        </w:tc>
        <w:tc>
          <w:tcPr>
            <w:tcW w:w="3533" w:type="dxa"/>
            <w:vMerge/>
          </w:tcPr>
          <w:p w:rsidR="007F6932" w:rsidRDefault="007F6932">
            <w:pPr>
              <w:widowControl w:val="0"/>
              <w:pBdr>
                <w:top w:val="nil"/>
                <w:left w:val="nil"/>
                <w:bottom w:val="nil"/>
                <w:right w:val="nil"/>
                <w:between w:val="nil"/>
              </w:pBdr>
              <w:rPr>
                <w:color w:val="000000"/>
                <w:sz w:val="20"/>
                <w:szCs w:val="20"/>
              </w:rPr>
            </w:pPr>
          </w:p>
        </w:tc>
        <w:tc>
          <w:tcPr>
            <w:tcW w:w="4810" w:type="dxa"/>
          </w:tcPr>
          <w:p w:rsidR="007F6932" w:rsidRDefault="005923BC">
            <w:pPr>
              <w:rPr>
                <w:u w:val="single"/>
              </w:rPr>
            </w:pPr>
            <w:r>
              <w:t>Est.EA.MU.3.1.3.Conoce distintos tipos de danzas (en círculo, cuadro, filas, parejas, tríos…) y adapta el movimiento al espacio y al compañero.</w:t>
            </w:r>
          </w:p>
        </w:tc>
        <w:tc>
          <w:tcPr>
            <w:tcW w:w="1065" w:type="dxa"/>
            <w:vAlign w:val="center"/>
          </w:tcPr>
          <w:p w:rsidR="007F6932" w:rsidRDefault="005923BC">
            <w:pPr>
              <w:jc w:val="center"/>
            </w:pPr>
            <w:r>
              <w:t>CCEC</w:t>
            </w:r>
          </w:p>
        </w:tc>
        <w:tc>
          <w:tcPr>
            <w:tcW w:w="2762" w:type="dxa"/>
            <w:vAlign w:val="center"/>
          </w:tcPr>
          <w:p w:rsidR="007F6932" w:rsidRDefault="005923BC">
            <w:pPr>
              <w:pBdr>
                <w:top w:val="nil"/>
                <w:left w:val="nil"/>
                <w:bottom w:val="nil"/>
                <w:right w:val="nil"/>
                <w:between w:val="nil"/>
              </w:pBdr>
              <w:spacing w:line="240" w:lineRule="auto"/>
              <w:jc w:val="center"/>
              <w:rPr>
                <w:color w:val="000000"/>
                <w:sz w:val="16"/>
                <w:szCs w:val="16"/>
              </w:rPr>
            </w:pPr>
            <w:r>
              <w:rPr>
                <w:color w:val="000000"/>
                <w:sz w:val="20"/>
                <w:szCs w:val="20"/>
              </w:rPr>
              <w:t>Observación sistemática</w:t>
            </w:r>
          </w:p>
        </w:tc>
        <w:tc>
          <w:tcPr>
            <w:tcW w:w="2606" w:type="dxa"/>
            <w:vAlign w:val="center"/>
          </w:tcPr>
          <w:p w:rsidR="007F6932" w:rsidRDefault="005923BC">
            <w:pPr>
              <w:pBdr>
                <w:top w:val="nil"/>
                <w:left w:val="nil"/>
                <w:bottom w:val="nil"/>
                <w:right w:val="nil"/>
                <w:between w:val="nil"/>
              </w:pBdr>
              <w:jc w:val="center"/>
              <w:rPr>
                <w:color w:val="000000"/>
                <w:sz w:val="20"/>
                <w:szCs w:val="20"/>
              </w:rPr>
            </w:pPr>
            <w:r>
              <w:rPr>
                <w:color w:val="000000"/>
                <w:sz w:val="20"/>
                <w:szCs w:val="20"/>
              </w:rPr>
              <w:t>Hoja de cálculo</w:t>
            </w:r>
          </w:p>
          <w:p w:rsidR="007F6932" w:rsidRDefault="005923BC">
            <w:pPr>
              <w:pBdr>
                <w:top w:val="nil"/>
                <w:left w:val="nil"/>
                <w:bottom w:val="nil"/>
                <w:right w:val="nil"/>
                <w:between w:val="nil"/>
              </w:pBdr>
              <w:jc w:val="center"/>
              <w:rPr>
                <w:color w:val="000000"/>
                <w:sz w:val="20"/>
                <w:szCs w:val="20"/>
              </w:rPr>
            </w:pPr>
            <w:r>
              <w:rPr>
                <w:color w:val="000000"/>
                <w:sz w:val="20"/>
                <w:szCs w:val="20"/>
              </w:rPr>
              <w:t>MU4-EV123-01</w:t>
            </w:r>
          </w:p>
          <w:p w:rsidR="007F6932" w:rsidRDefault="005923BC">
            <w:pPr>
              <w:pBdr>
                <w:top w:val="nil"/>
                <w:left w:val="nil"/>
                <w:bottom w:val="nil"/>
                <w:right w:val="nil"/>
                <w:between w:val="nil"/>
              </w:pBdr>
              <w:spacing w:line="240" w:lineRule="auto"/>
              <w:jc w:val="center"/>
              <w:rPr>
                <w:color w:val="000000"/>
                <w:sz w:val="20"/>
                <w:szCs w:val="20"/>
              </w:rPr>
            </w:pPr>
            <w:r>
              <w:rPr>
                <w:color w:val="000000"/>
                <w:sz w:val="20"/>
                <w:szCs w:val="20"/>
              </w:rPr>
              <w:t>Lista de Control</w:t>
            </w:r>
          </w:p>
          <w:p w:rsidR="007F6932" w:rsidRDefault="005923BC">
            <w:pPr>
              <w:pBdr>
                <w:top w:val="nil"/>
                <w:left w:val="nil"/>
                <w:bottom w:val="nil"/>
                <w:right w:val="nil"/>
                <w:between w:val="nil"/>
              </w:pBdr>
              <w:spacing w:line="240" w:lineRule="auto"/>
              <w:jc w:val="center"/>
              <w:rPr>
                <w:color w:val="000000"/>
                <w:sz w:val="20"/>
                <w:szCs w:val="20"/>
              </w:rPr>
            </w:pPr>
            <w:r>
              <w:rPr>
                <w:color w:val="000000"/>
                <w:sz w:val="20"/>
                <w:szCs w:val="20"/>
              </w:rPr>
              <w:t>MU 4-EV123-02</w:t>
            </w:r>
          </w:p>
        </w:tc>
      </w:tr>
      <w:tr w:rsidR="007F6932">
        <w:trPr>
          <w:trHeight w:val="340"/>
          <w:jc w:val="center"/>
        </w:trPr>
        <w:tc>
          <w:tcPr>
            <w:tcW w:w="531" w:type="dxa"/>
            <w:vMerge/>
            <w:vAlign w:val="center"/>
          </w:tcPr>
          <w:p w:rsidR="007F6932" w:rsidRDefault="007F6932">
            <w:pPr>
              <w:widowControl w:val="0"/>
              <w:pBdr>
                <w:top w:val="nil"/>
                <w:left w:val="nil"/>
                <w:bottom w:val="nil"/>
                <w:right w:val="nil"/>
                <w:between w:val="nil"/>
              </w:pBdr>
              <w:rPr>
                <w:color w:val="000000"/>
                <w:sz w:val="20"/>
                <w:szCs w:val="20"/>
              </w:rPr>
            </w:pPr>
          </w:p>
        </w:tc>
        <w:tc>
          <w:tcPr>
            <w:tcW w:w="3533" w:type="dxa"/>
            <w:vMerge/>
          </w:tcPr>
          <w:p w:rsidR="007F6932" w:rsidRDefault="007F6932">
            <w:pPr>
              <w:widowControl w:val="0"/>
              <w:pBdr>
                <w:top w:val="nil"/>
                <w:left w:val="nil"/>
                <w:bottom w:val="nil"/>
                <w:right w:val="nil"/>
                <w:between w:val="nil"/>
              </w:pBdr>
              <w:rPr>
                <w:color w:val="000000"/>
                <w:sz w:val="20"/>
                <w:szCs w:val="20"/>
              </w:rPr>
            </w:pPr>
          </w:p>
        </w:tc>
        <w:tc>
          <w:tcPr>
            <w:tcW w:w="4810" w:type="dxa"/>
          </w:tcPr>
          <w:p w:rsidR="007F6932" w:rsidRDefault="005923BC">
            <w:r>
              <w:t>Est.EA.MU.3.1.4.Memoriza e interpreta de manera rítmica y coordinada con el grupo, secuencias de pasos diferentes y las integra en el aprendizaje de una danza.</w:t>
            </w:r>
          </w:p>
        </w:tc>
        <w:tc>
          <w:tcPr>
            <w:tcW w:w="1065" w:type="dxa"/>
            <w:vAlign w:val="center"/>
          </w:tcPr>
          <w:p w:rsidR="007F6932" w:rsidRDefault="005923BC">
            <w:pPr>
              <w:jc w:val="center"/>
            </w:pPr>
            <w:r>
              <w:t>CCEC</w:t>
            </w:r>
          </w:p>
        </w:tc>
        <w:tc>
          <w:tcPr>
            <w:tcW w:w="2762" w:type="dxa"/>
            <w:vAlign w:val="center"/>
          </w:tcPr>
          <w:p w:rsidR="007F6932" w:rsidRDefault="005923BC">
            <w:pPr>
              <w:pBdr>
                <w:top w:val="nil"/>
                <w:left w:val="nil"/>
                <w:bottom w:val="nil"/>
                <w:right w:val="nil"/>
                <w:between w:val="nil"/>
              </w:pBdr>
              <w:spacing w:line="240" w:lineRule="auto"/>
              <w:jc w:val="center"/>
              <w:rPr>
                <w:color w:val="000000"/>
                <w:sz w:val="16"/>
                <w:szCs w:val="16"/>
              </w:rPr>
            </w:pPr>
            <w:r>
              <w:rPr>
                <w:color w:val="000000"/>
                <w:sz w:val="20"/>
                <w:szCs w:val="20"/>
              </w:rPr>
              <w:t>Observación sistemática</w:t>
            </w:r>
          </w:p>
        </w:tc>
        <w:tc>
          <w:tcPr>
            <w:tcW w:w="2606" w:type="dxa"/>
            <w:vAlign w:val="center"/>
          </w:tcPr>
          <w:p w:rsidR="007F6932" w:rsidRDefault="005923BC">
            <w:pPr>
              <w:pBdr>
                <w:top w:val="nil"/>
                <w:left w:val="nil"/>
                <w:bottom w:val="nil"/>
                <w:right w:val="nil"/>
                <w:between w:val="nil"/>
              </w:pBdr>
              <w:jc w:val="center"/>
              <w:rPr>
                <w:color w:val="000000"/>
                <w:sz w:val="20"/>
                <w:szCs w:val="20"/>
              </w:rPr>
            </w:pPr>
            <w:r>
              <w:rPr>
                <w:color w:val="000000"/>
                <w:sz w:val="20"/>
                <w:szCs w:val="20"/>
              </w:rPr>
              <w:t>Hoja de cálculo</w:t>
            </w:r>
          </w:p>
          <w:p w:rsidR="007F6932" w:rsidRDefault="005923BC">
            <w:pPr>
              <w:pBdr>
                <w:top w:val="nil"/>
                <w:left w:val="nil"/>
                <w:bottom w:val="nil"/>
                <w:right w:val="nil"/>
                <w:between w:val="nil"/>
              </w:pBdr>
              <w:jc w:val="center"/>
              <w:rPr>
                <w:color w:val="000000"/>
                <w:sz w:val="20"/>
                <w:szCs w:val="20"/>
              </w:rPr>
            </w:pPr>
            <w:r>
              <w:rPr>
                <w:color w:val="000000"/>
                <w:sz w:val="20"/>
                <w:szCs w:val="20"/>
              </w:rPr>
              <w:t>MU4-EV123-01</w:t>
            </w:r>
          </w:p>
          <w:p w:rsidR="007F6932" w:rsidRDefault="005923BC">
            <w:pPr>
              <w:pBdr>
                <w:top w:val="nil"/>
                <w:left w:val="nil"/>
                <w:bottom w:val="nil"/>
                <w:right w:val="nil"/>
                <w:between w:val="nil"/>
              </w:pBdr>
              <w:spacing w:line="240" w:lineRule="auto"/>
              <w:jc w:val="center"/>
              <w:rPr>
                <w:color w:val="000000"/>
                <w:sz w:val="20"/>
                <w:szCs w:val="20"/>
              </w:rPr>
            </w:pPr>
            <w:r>
              <w:rPr>
                <w:color w:val="000000"/>
                <w:sz w:val="20"/>
                <w:szCs w:val="20"/>
              </w:rPr>
              <w:t>Lista de Control</w:t>
            </w:r>
          </w:p>
          <w:p w:rsidR="007F6932" w:rsidRDefault="005923BC">
            <w:pPr>
              <w:pBdr>
                <w:top w:val="nil"/>
                <w:left w:val="nil"/>
                <w:bottom w:val="nil"/>
                <w:right w:val="nil"/>
                <w:between w:val="nil"/>
              </w:pBdr>
              <w:spacing w:line="240" w:lineRule="auto"/>
              <w:jc w:val="center"/>
              <w:rPr>
                <w:color w:val="000000"/>
                <w:sz w:val="20"/>
                <w:szCs w:val="20"/>
              </w:rPr>
            </w:pPr>
            <w:r>
              <w:rPr>
                <w:color w:val="000000"/>
                <w:sz w:val="20"/>
                <w:szCs w:val="20"/>
              </w:rPr>
              <w:t>MU 4-EV123-02</w:t>
            </w:r>
          </w:p>
        </w:tc>
      </w:tr>
      <w:tr w:rsidR="007F6932">
        <w:trPr>
          <w:trHeight w:val="340"/>
          <w:jc w:val="center"/>
        </w:trPr>
        <w:tc>
          <w:tcPr>
            <w:tcW w:w="531" w:type="dxa"/>
            <w:vMerge/>
            <w:vAlign w:val="center"/>
          </w:tcPr>
          <w:p w:rsidR="007F6932" w:rsidRDefault="007F6932">
            <w:pPr>
              <w:widowControl w:val="0"/>
              <w:pBdr>
                <w:top w:val="nil"/>
                <w:left w:val="nil"/>
                <w:bottom w:val="nil"/>
                <w:right w:val="nil"/>
                <w:between w:val="nil"/>
              </w:pBdr>
              <w:rPr>
                <w:color w:val="000000"/>
                <w:sz w:val="20"/>
                <w:szCs w:val="20"/>
              </w:rPr>
            </w:pPr>
          </w:p>
        </w:tc>
        <w:tc>
          <w:tcPr>
            <w:tcW w:w="3533" w:type="dxa"/>
            <w:vMerge/>
          </w:tcPr>
          <w:p w:rsidR="007F6932" w:rsidRDefault="007F6932">
            <w:pPr>
              <w:widowControl w:val="0"/>
              <w:pBdr>
                <w:top w:val="nil"/>
                <w:left w:val="nil"/>
                <w:bottom w:val="nil"/>
                <w:right w:val="nil"/>
                <w:between w:val="nil"/>
              </w:pBdr>
              <w:rPr>
                <w:color w:val="000000"/>
                <w:sz w:val="20"/>
                <w:szCs w:val="20"/>
              </w:rPr>
            </w:pPr>
          </w:p>
        </w:tc>
        <w:tc>
          <w:tcPr>
            <w:tcW w:w="4810" w:type="dxa"/>
          </w:tcPr>
          <w:p w:rsidR="007F6932" w:rsidRDefault="005923BC">
            <w:r>
              <w:t>Est.EA.MU.3.1.5.Crea e interpreta coreografías rítmicas sencillas,  propone alternativas y admite propuestas de sus compañeros en la elaboración de una coreografía grupal.</w:t>
            </w:r>
          </w:p>
        </w:tc>
        <w:tc>
          <w:tcPr>
            <w:tcW w:w="1065" w:type="dxa"/>
            <w:vAlign w:val="center"/>
          </w:tcPr>
          <w:p w:rsidR="007F6932" w:rsidRDefault="005923BC">
            <w:pPr>
              <w:jc w:val="center"/>
            </w:pPr>
            <w:r>
              <w:t>CAA</w:t>
            </w:r>
          </w:p>
          <w:p w:rsidR="007F6932" w:rsidRDefault="005923BC">
            <w:pPr>
              <w:jc w:val="center"/>
            </w:pPr>
            <w:r>
              <w:t>CIEE</w:t>
            </w:r>
          </w:p>
        </w:tc>
        <w:tc>
          <w:tcPr>
            <w:tcW w:w="2762" w:type="dxa"/>
            <w:vAlign w:val="center"/>
          </w:tcPr>
          <w:p w:rsidR="007F6932" w:rsidRDefault="005923BC">
            <w:pPr>
              <w:pBdr>
                <w:top w:val="nil"/>
                <w:left w:val="nil"/>
                <w:bottom w:val="nil"/>
                <w:right w:val="nil"/>
                <w:between w:val="nil"/>
              </w:pBdr>
              <w:spacing w:line="240" w:lineRule="auto"/>
              <w:jc w:val="center"/>
              <w:rPr>
                <w:color w:val="000000"/>
                <w:sz w:val="16"/>
                <w:szCs w:val="16"/>
              </w:rPr>
            </w:pPr>
            <w:r>
              <w:rPr>
                <w:color w:val="000000"/>
                <w:sz w:val="20"/>
                <w:szCs w:val="20"/>
              </w:rPr>
              <w:t>Observación sistemática</w:t>
            </w:r>
          </w:p>
        </w:tc>
        <w:tc>
          <w:tcPr>
            <w:tcW w:w="2606" w:type="dxa"/>
            <w:vAlign w:val="center"/>
          </w:tcPr>
          <w:p w:rsidR="007F6932" w:rsidRDefault="005923BC">
            <w:pPr>
              <w:pBdr>
                <w:top w:val="nil"/>
                <w:left w:val="nil"/>
                <w:bottom w:val="nil"/>
                <w:right w:val="nil"/>
                <w:between w:val="nil"/>
              </w:pBdr>
              <w:jc w:val="center"/>
              <w:rPr>
                <w:color w:val="000000"/>
                <w:sz w:val="20"/>
                <w:szCs w:val="20"/>
              </w:rPr>
            </w:pPr>
            <w:r>
              <w:rPr>
                <w:color w:val="000000"/>
                <w:sz w:val="20"/>
                <w:szCs w:val="20"/>
              </w:rPr>
              <w:t>Hoja de cálculo</w:t>
            </w:r>
          </w:p>
          <w:p w:rsidR="007F6932" w:rsidRDefault="005923BC">
            <w:pPr>
              <w:pBdr>
                <w:top w:val="nil"/>
                <w:left w:val="nil"/>
                <w:bottom w:val="nil"/>
                <w:right w:val="nil"/>
                <w:between w:val="nil"/>
              </w:pBdr>
              <w:jc w:val="center"/>
              <w:rPr>
                <w:color w:val="000000"/>
                <w:sz w:val="20"/>
                <w:szCs w:val="20"/>
              </w:rPr>
            </w:pPr>
            <w:r>
              <w:rPr>
                <w:color w:val="000000"/>
                <w:sz w:val="20"/>
                <w:szCs w:val="20"/>
              </w:rPr>
              <w:t>MU4-EV123-01</w:t>
            </w:r>
          </w:p>
          <w:p w:rsidR="007F6932" w:rsidRDefault="005923BC">
            <w:pPr>
              <w:pBdr>
                <w:top w:val="nil"/>
                <w:left w:val="nil"/>
                <w:bottom w:val="nil"/>
                <w:right w:val="nil"/>
                <w:between w:val="nil"/>
              </w:pBdr>
              <w:spacing w:line="240" w:lineRule="auto"/>
              <w:jc w:val="center"/>
              <w:rPr>
                <w:color w:val="000000"/>
                <w:sz w:val="20"/>
                <w:szCs w:val="20"/>
              </w:rPr>
            </w:pPr>
            <w:r>
              <w:rPr>
                <w:color w:val="000000"/>
                <w:sz w:val="20"/>
                <w:szCs w:val="20"/>
              </w:rPr>
              <w:t>Lista de Control</w:t>
            </w:r>
          </w:p>
          <w:p w:rsidR="007F6932" w:rsidRDefault="005923BC">
            <w:pPr>
              <w:pBdr>
                <w:top w:val="nil"/>
                <w:left w:val="nil"/>
                <w:bottom w:val="nil"/>
                <w:right w:val="nil"/>
                <w:between w:val="nil"/>
              </w:pBdr>
              <w:spacing w:line="240" w:lineRule="auto"/>
              <w:jc w:val="center"/>
              <w:rPr>
                <w:color w:val="000000"/>
                <w:sz w:val="20"/>
                <w:szCs w:val="20"/>
              </w:rPr>
            </w:pPr>
            <w:r>
              <w:rPr>
                <w:color w:val="000000"/>
                <w:sz w:val="20"/>
                <w:szCs w:val="20"/>
              </w:rPr>
              <w:t>MU 4-EV123-02</w:t>
            </w:r>
          </w:p>
        </w:tc>
      </w:tr>
    </w:tbl>
    <w:p w:rsidR="007F6932" w:rsidRDefault="007F6932"/>
    <w:p w:rsidR="007F6932" w:rsidRDefault="007F6932"/>
    <w:p w:rsidR="007F6932" w:rsidRDefault="007F6932"/>
    <w:p w:rsidR="007F6932" w:rsidRDefault="007F6932"/>
    <w:p w:rsidR="007F6932" w:rsidRDefault="007F6932"/>
    <w:p w:rsidR="007F6932" w:rsidRDefault="007F6932"/>
    <w:p w:rsidR="007F6932" w:rsidRDefault="007F6932"/>
    <w:p w:rsidR="007F6932" w:rsidRDefault="007F6932">
      <w:pPr>
        <w:ind w:firstLine="720"/>
      </w:pPr>
    </w:p>
    <w:p w:rsidR="007F6932" w:rsidRDefault="007F6932">
      <w:pPr>
        <w:ind w:firstLine="720"/>
        <w:sectPr w:rsidR="007F6932">
          <w:pgSz w:w="16838" w:h="11906" w:orient="landscape"/>
          <w:pgMar w:top="1417" w:right="1701" w:bottom="1417" w:left="1701" w:header="708" w:footer="708" w:gutter="0"/>
          <w:cols w:space="720"/>
        </w:sectPr>
      </w:pPr>
    </w:p>
    <w:p w:rsidR="007F6932" w:rsidRDefault="005923BC">
      <w:pPr>
        <w:pBdr>
          <w:top w:val="nil"/>
          <w:left w:val="nil"/>
          <w:bottom w:val="nil"/>
          <w:right w:val="nil"/>
          <w:between w:val="nil"/>
        </w:pBdr>
        <w:rPr>
          <w:b/>
          <w:color w:val="000000"/>
        </w:rPr>
      </w:pPr>
      <w:r>
        <w:rPr>
          <w:b/>
          <w:color w:val="000000"/>
        </w:rPr>
        <w:lastRenderedPageBreak/>
        <w:t>2-Criterios de calificación.</w:t>
      </w:r>
    </w:p>
    <w:p w:rsidR="007F6932" w:rsidRDefault="007F6932">
      <w:pPr>
        <w:pBdr>
          <w:top w:val="nil"/>
          <w:left w:val="nil"/>
          <w:bottom w:val="nil"/>
          <w:right w:val="nil"/>
          <w:between w:val="nil"/>
        </w:pBdr>
        <w:rPr>
          <w:b/>
          <w:color w:val="000000"/>
        </w:rPr>
      </w:pPr>
    </w:p>
    <w:p w:rsidR="007F6932" w:rsidRDefault="005923BC">
      <w:pPr>
        <w:pBdr>
          <w:top w:val="nil"/>
          <w:left w:val="nil"/>
          <w:bottom w:val="nil"/>
          <w:right w:val="nil"/>
          <w:between w:val="nil"/>
        </w:pBdr>
        <w:spacing w:line="360" w:lineRule="auto"/>
        <w:ind w:left="360" w:firstLine="360"/>
        <w:jc w:val="both"/>
        <w:rPr>
          <w:color w:val="000000"/>
          <w:sz w:val="24"/>
          <w:szCs w:val="24"/>
        </w:rPr>
      </w:pPr>
      <w:r>
        <w:rPr>
          <w:color w:val="000000"/>
          <w:sz w:val="24"/>
          <w:szCs w:val="24"/>
        </w:rPr>
        <w:t>La consecución de todos los estándares mínimos imprescindibles en calidad de suficiencia supone la superación del área con calificación de cinco. Una vez superados dichos estándares se realizará una nota media entre todos los estándares (imprescindibles y no imprescindibles) que hayan sido trabajados en la unidad y el trimestre.</w:t>
      </w:r>
    </w:p>
    <w:p w:rsidR="007F6932" w:rsidRDefault="005923BC">
      <w:pPr>
        <w:pBdr>
          <w:top w:val="nil"/>
          <w:left w:val="nil"/>
          <w:bottom w:val="nil"/>
          <w:right w:val="nil"/>
          <w:between w:val="nil"/>
        </w:pBdr>
        <w:spacing w:line="360" w:lineRule="auto"/>
        <w:ind w:left="360"/>
        <w:jc w:val="both"/>
        <w:rPr>
          <w:color w:val="000000"/>
          <w:sz w:val="24"/>
          <w:szCs w:val="24"/>
        </w:rPr>
      </w:pPr>
      <w:r>
        <w:rPr>
          <w:color w:val="000000"/>
          <w:sz w:val="24"/>
          <w:szCs w:val="24"/>
        </w:rPr>
        <w:t>Para la calificación de cada estándar, se le otorgará una puntuación del 1 al 10.</w:t>
      </w:r>
    </w:p>
    <w:tbl>
      <w:tblPr>
        <w:tblStyle w:val="af6"/>
        <w:tblW w:w="8360" w:type="dxa"/>
        <w:tblInd w:w="360"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400" w:firstRow="0" w:lastRow="0" w:firstColumn="0" w:lastColumn="0" w:noHBand="0" w:noVBand="1"/>
      </w:tblPr>
      <w:tblGrid>
        <w:gridCol w:w="4212"/>
        <w:gridCol w:w="4148"/>
      </w:tblGrid>
      <w:tr w:rsidR="007F6932">
        <w:tc>
          <w:tcPr>
            <w:tcW w:w="4212" w:type="dxa"/>
          </w:tcPr>
          <w:p w:rsidR="007F6932" w:rsidRDefault="005923BC">
            <w:pPr>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ascii="Arial" w:eastAsia="Arial" w:hAnsi="Arial" w:cs="Arial"/>
                <w:color w:val="000000"/>
                <w:sz w:val="24"/>
                <w:szCs w:val="24"/>
              </w:rPr>
            </w:pPr>
            <w:r>
              <w:rPr>
                <w:rFonts w:ascii="Arial" w:eastAsia="Arial" w:hAnsi="Arial" w:cs="Arial"/>
                <w:color w:val="000000"/>
                <w:sz w:val="24"/>
                <w:szCs w:val="24"/>
              </w:rPr>
              <w:t>ESTÁNDARES</w:t>
            </w:r>
          </w:p>
        </w:tc>
        <w:tc>
          <w:tcPr>
            <w:tcW w:w="4148" w:type="dxa"/>
          </w:tcPr>
          <w:p w:rsidR="007F6932" w:rsidRDefault="005923BC">
            <w:pPr>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ascii="Arial" w:eastAsia="Arial" w:hAnsi="Arial" w:cs="Arial"/>
                <w:color w:val="000000"/>
                <w:sz w:val="24"/>
                <w:szCs w:val="24"/>
              </w:rPr>
            </w:pPr>
            <w:r>
              <w:rPr>
                <w:rFonts w:ascii="Arial" w:eastAsia="Arial" w:hAnsi="Arial" w:cs="Arial"/>
                <w:color w:val="000000"/>
                <w:sz w:val="24"/>
                <w:szCs w:val="24"/>
              </w:rPr>
              <w:t>%</w:t>
            </w:r>
          </w:p>
        </w:tc>
      </w:tr>
      <w:tr w:rsidR="007F6932">
        <w:tc>
          <w:tcPr>
            <w:tcW w:w="4212" w:type="dxa"/>
          </w:tcPr>
          <w:p w:rsidR="007F6932" w:rsidRDefault="005923BC">
            <w:pPr>
              <w:tabs>
                <w:tab w:val="center" w:pos="4252"/>
                <w:tab w:val="right" w:pos="8504"/>
              </w:tabs>
              <w:spacing w:before="60" w:after="60"/>
              <w:jc w:val="center"/>
              <w:rPr>
                <w:sz w:val="16"/>
                <w:szCs w:val="16"/>
                <w:u w:val="single"/>
              </w:rPr>
            </w:pPr>
            <w:r>
              <w:rPr>
                <w:sz w:val="16"/>
                <w:szCs w:val="16"/>
                <w:u w:val="single"/>
              </w:rPr>
              <w:t>Est.EA.MU.1.1.1.Reconoce y clasifica los sonidos del entorno en función de sus cualidades, tanto de forma aislada como en combinación, representándolos en grafías convencionales y no convencionales.</w:t>
            </w:r>
          </w:p>
        </w:tc>
        <w:tc>
          <w:tcPr>
            <w:tcW w:w="4148" w:type="dxa"/>
          </w:tcPr>
          <w:p w:rsidR="007F6932" w:rsidRDefault="005923BC">
            <w:pPr>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ascii="Arial" w:eastAsia="Arial" w:hAnsi="Arial" w:cs="Arial"/>
                <w:color w:val="000000"/>
                <w:sz w:val="24"/>
                <w:szCs w:val="24"/>
              </w:rPr>
            </w:pPr>
            <w:r>
              <w:rPr>
                <w:rFonts w:ascii="Arial" w:eastAsia="Arial" w:hAnsi="Arial" w:cs="Arial"/>
                <w:color w:val="000000"/>
                <w:sz w:val="24"/>
                <w:szCs w:val="24"/>
              </w:rPr>
              <w:t>5,55</w:t>
            </w:r>
          </w:p>
        </w:tc>
      </w:tr>
      <w:tr w:rsidR="007F6932">
        <w:tc>
          <w:tcPr>
            <w:tcW w:w="4212" w:type="dxa"/>
          </w:tcPr>
          <w:p w:rsidR="007F6932" w:rsidRDefault="005923BC">
            <w:pPr>
              <w:tabs>
                <w:tab w:val="center" w:pos="4252"/>
                <w:tab w:val="right" w:pos="8504"/>
              </w:tabs>
              <w:spacing w:before="60" w:after="60"/>
              <w:jc w:val="center"/>
              <w:rPr>
                <w:color w:val="00B050"/>
                <w:sz w:val="16"/>
                <w:szCs w:val="16"/>
              </w:rPr>
            </w:pPr>
            <w:r>
              <w:rPr>
                <w:sz w:val="16"/>
                <w:szCs w:val="16"/>
              </w:rPr>
              <w:t xml:space="preserve">Est.EA.MU.1.2.1.Reconoce e identifica agrupaciones vocales e instrumentales, así como  los elementos estructurales en diferentes obras musicales o fragmentos: forma </w:t>
            </w:r>
            <w:r>
              <w:rPr>
                <w:i/>
                <w:sz w:val="16"/>
                <w:szCs w:val="16"/>
              </w:rPr>
              <w:t>tema con variaciones</w:t>
            </w:r>
            <w:r>
              <w:rPr>
                <w:sz w:val="16"/>
                <w:szCs w:val="16"/>
              </w:rPr>
              <w:t xml:space="preserve">(A,A’,A’’) y </w:t>
            </w:r>
            <w:r>
              <w:rPr>
                <w:i/>
                <w:sz w:val="16"/>
                <w:szCs w:val="16"/>
              </w:rPr>
              <w:t>rondó</w:t>
            </w:r>
            <w:r>
              <w:rPr>
                <w:sz w:val="16"/>
                <w:szCs w:val="16"/>
              </w:rPr>
              <w:t xml:space="preserve"> (ABACADA), tempo, textura y carácter.</w:t>
            </w:r>
          </w:p>
        </w:tc>
        <w:tc>
          <w:tcPr>
            <w:tcW w:w="4148" w:type="dxa"/>
          </w:tcPr>
          <w:p w:rsidR="007F6932" w:rsidRDefault="005923BC">
            <w:pPr>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ascii="Arial" w:eastAsia="Arial" w:hAnsi="Arial" w:cs="Arial"/>
                <w:color w:val="000000"/>
                <w:sz w:val="24"/>
                <w:szCs w:val="24"/>
              </w:rPr>
            </w:pPr>
            <w:r>
              <w:rPr>
                <w:rFonts w:ascii="Arial" w:eastAsia="Arial" w:hAnsi="Arial" w:cs="Arial"/>
                <w:color w:val="000000"/>
                <w:sz w:val="24"/>
                <w:szCs w:val="24"/>
              </w:rPr>
              <w:t>5,55</w:t>
            </w:r>
          </w:p>
        </w:tc>
      </w:tr>
      <w:tr w:rsidR="007F6932">
        <w:tc>
          <w:tcPr>
            <w:tcW w:w="4212" w:type="dxa"/>
          </w:tcPr>
          <w:p w:rsidR="007F6932" w:rsidRDefault="005923BC">
            <w:pPr>
              <w:tabs>
                <w:tab w:val="center" w:pos="4252"/>
                <w:tab w:val="right" w:pos="8504"/>
              </w:tabs>
              <w:spacing w:before="60" w:after="60"/>
              <w:jc w:val="center"/>
              <w:rPr>
                <w:sz w:val="16"/>
                <w:szCs w:val="16"/>
              </w:rPr>
            </w:pPr>
            <w:r>
              <w:rPr>
                <w:sz w:val="16"/>
                <w:szCs w:val="16"/>
              </w:rPr>
              <w:t>Est.EA.MU.1.2.2.Reconoce e identifica las voces e instrumentos que intervienen en la audición de una pieza musical, el estilo y los rasgos más significativos que lo  definen.</w:t>
            </w:r>
          </w:p>
        </w:tc>
        <w:tc>
          <w:tcPr>
            <w:tcW w:w="4148" w:type="dxa"/>
          </w:tcPr>
          <w:p w:rsidR="007F6932" w:rsidRDefault="005923BC">
            <w:pPr>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ascii="Arial" w:eastAsia="Arial" w:hAnsi="Arial" w:cs="Arial"/>
                <w:color w:val="000000"/>
                <w:sz w:val="24"/>
                <w:szCs w:val="24"/>
              </w:rPr>
            </w:pPr>
            <w:r>
              <w:rPr>
                <w:rFonts w:ascii="Arial" w:eastAsia="Arial" w:hAnsi="Arial" w:cs="Arial"/>
                <w:color w:val="000000"/>
                <w:sz w:val="24"/>
                <w:szCs w:val="24"/>
              </w:rPr>
              <w:t>5,55</w:t>
            </w:r>
          </w:p>
        </w:tc>
      </w:tr>
      <w:tr w:rsidR="007F6932">
        <w:tc>
          <w:tcPr>
            <w:tcW w:w="4212" w:type="dxa"/>
          </w:tcPr>
          <w:p w:rsidR="007F6932" w:rsidRDefault="005923BC">
            <w:pPr>
              <w:tabs>
                <w:tab w:val="center" w:pos="4252"/>
                <w:tab w:val="right" w:pos="8504"/>
              </w:tabs>
              <w:spacing w:before="60" w:after="60"/>
              <w:jc w:val="center"/>
              <w:rPr>
                <w:sz w:val="16"/>
                <w:szCs w:val="16"/>
              </w:rPr>
            </w:pPr>
            <w:r>
              <w:rPr>
                <w:sz w:val="16"/>
                <w:szCs w:val="16"/>
              </w:rPr>
              <w:t>Est.EA.MU.1.3.1.Conoce y  valora  obras musicales  relacionadas con el folclore español y de otros países, con atención a los del propio contexto, y aprecia el origen de su sentido artístico y expresivo.</w:t>
            </w:r>
          </w:p>
        </w:tc>
        <w:tc>
          <w:tcPr>
            <w:tcW w:w="4148" w:type="dxa"/>
          </w:tcPr>
          <w:p w:rsidR="007F6932" w:rsidRDefault="005923BC">
            <w:pPr>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ascii="Arial" w:eastAsia="Arial" w:hAnsi="Arial" w:cs="Arial"/>
                <w:color w:val="000000"/>
                <w:sz w:val="24"/>
                <w:szCs w:val="24"/>
              </w:rPr>
            </w:pPr>
            <w:r>
              <w:rPr>
                <w:rFonts w:ascii="Arial" w:eastAsia="Arial" w:hAnsi="Arial" w:cs="Arial"/>
                <w:color w:val="000000"/>
                <w:sz w:val="24"/>
                <w:szCs w:val="24"/>
              </w:rPr>
              <w:t>5,55</w:t>
            </w:r>
          </w:p>
        </w:tc>
      </w:tr>
      <w:tr w:rsidR="007F6932">
        <w:tc>
          <w:tcPr>
            <w:tcW w:w="4212" w:type="dxa"/>
          </w:tcPr>
          <w:p w:rsidR="007F6932" w:rsidRDefault="005923BC">
            <w:pPr>
              <w:tabs>
                <w:tab w:val="center" w:pos="4252"/>
                <w:tab w:val="right" w:pos="8504"/>
              </w:tabs>
              <w:spacing w:before="60" w:after="60"/>
              <w:jc w:val="center"/>
              <w:rPr>
                <w:sz w:val="16"/>
                <w:szCs w:val="16"/>
              </w:rPr>
            </w:pPr>
            <w:r>
              <w:rPr>
                <w:sz w:val="16"/>
                <w:szCs w:val="16"/>
              </w:rPr>
              <w:t>Est.EA.MU.1.3.2.Valora y respeta al autor de las obras musicales escuchadas, interpretadas vocal, instrumental o corporalmente y lo diferencia del director y el intérprete.</w:t>
            </w:r>
          </w:p>
        </w:tc>
        <w:tc>
          <w:tcPr>
            <w:tcW w:w="4148" w:type="dxa"/>
          </w:tcPr>
          <w:p w:rsidR="007F6932" w:rsidRDefault="005923BC">
            <w:pPr>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ascii="Arial" w:eastAsia="Arial" w:hAnsi="Arial" w:cs="Arial"/>
                <w:color w:val="000000"/>
                <w:sz w:val="24"/>
                <w:szCs w:val="24"/>
              </w:rPr>
            </w:pPr>
            <w:r>
              <w:rPr>
                <w:rFonts w:ascii="Arial" w:eastAsia="Arial" w:hAnsi="Arial" w:cs="Arial"/>
                <w:color w:val="000000"/>
                <w:sz w:val="24"/>
                <w:szCs w:val="24"/>
              </w:rPr>
              <w:t>5,55</w:t>
            </w:r>
          </w:p>
        </w:tc>
      </w:tr>
      <w:tr w:rsidR="007F6932">
        <w:tc>
          <w:tcPr>
            <w:tcW w:w="4212" w:type="dxa"/>
          </w:tcPr>
          <w:p w:rsidR="007F6932" w:rsidRDefault="005923BC">
            <w:pPr>
              <w:tabs>
                <w:tab w:val="center" w:pos="4252"/>
                <w:tab w:val="right" w:pos="8504"/>
              </w:tabs>
              <w:spacing w:before="60" w:after="60"/>
              <w:jc w:val="center"/>
              <w:rPr>
                <w:sz w:val="16"/>
                <w:szCs w:val="16"/>
              </w:rPr>
            </w:pPr>
            <w:r>
              <w:rPr>
                <w:sz w:val="16"/>
                <w:szCs w:val="16"/>
              </w:rPr>
              <w:t>Est.EA.MU.2.1.1.Utiliza adecuadamente la voz en producciones individuales y colectivas mediante la elaboración de arreglos y la improvisación aplicada a elementos prosódicos y musicales.</w:t>
            </w:r>
          </w:p>
        </w:tc>
        <w:tc>
          <w:tcPr>
            <w:tcW w:w="4148" w:type="dxa"/>
          </w:tcPr>
          <w:p w:rsidR="007F6932" w:rsidRDefault="005923BC">
            <w:pPr>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ascii="Arial" w:eastAsia="Arial" w:hAnsi="Arial" w:cs="Arial"/>
                <w:color w:val="000000"/>
                <w:sz w:val="24"/>
                <w:szCs w:val="24"/>
              </w:rPr>
            </w:pPr>
            <w:r>
              <w:rPr>
                <w:rFonts w:ascii="Arial" w:eastAsia="Arial" w:hAnsi="Arial" w:cs="Arial"/>
                <w:color w:val="000000"/>
                <w:sz w:val="24"/>
                <w:szCs w:val="24"/>
              </w:rPr>
              <w:t>5,55</w:t>
            </w:r>
          </w:p>
        </w:tc>
      </w:tr>
      <w:tr w:rsidR="007F6932">
        <w:tc>
          <w:tcPr>
            <w:tcW w:w="4212" w:type="dxa"/>
          </w:tcPr>
          <w:p w:rsidR="007F6932" w:rsidRDefault="005923BC">
            <w:pPr>
              <w:tabs>
                <w:tab w:val="center" w:pos="4252"/>
                <w:tab w:val="right" w:pos="8504"/>
              </w:tabs>
              <w:spacing w:before="60" w:after="60"/>
              <w:jc w:val="center"/>
              <w:rPr>
                <w:sz w:val="16"/>
                <w:szCs w:val="16"/>
                <w:u w:val="single"/>
              </w:rPr>
            </w:pPr>
            <w:r>
              <w:rPr>
                <w:sz w:val="16"/>
                <w:szCs w:val="16"/>
                <w:u w:val="single"/>
              </w:rPr>
              <w:t>Est.EA.MU.2.2.1.Interpreta piezas musicales que implican el manejo de instrumentos rítmicos y melódicos adaptando su interpretación a la del grupo.</w:t>
            </w:r>
          </w:p>
        </w:tc>
        <w:tc>
          <w:tcPr>
            <w:tcW w:w="4148" w:type="dxa"/>
          </w:tcPr>
          <w:p w:rsidR="007F6932" w:rsidRDefault="005923BC">
            <w:pPr>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ascii="Arial" w:eastAsia="Arial" w:hAnsi="Arial" w:cs="Arial"/>
                <w:color w:val="000000"/>
                <w:sz w:val="24"/>
                <w:szCs w:val="24"/>
              </w:rPr>
            </w:pPr>
            <w:r>
              <w:rPr>
                <w:rFonts w:ascii="Arial" w:eastAsia="Arial" w:hAnsi="Arial" w:cs="Arial"/>
                <w:color w:val="000000"/>
                <w:sz w:val="24"/>
                <w:szCs w:val="24"/>
              </w:rPr>
              <w:t>5,55</w:t>
            </w:r>
          </w:p>
        </w:tc>
      </w:tr>
      <w:tr w:rsidR="007F6932">
        <w:tc>
          <w:tcPr>
            <w:tcW w:w="4212" w:type="dxa"/>
          </w:tcPr>
          <w:p w:rsidR="007F6932" w:rsidRDefault="005923BC">
            <w:pPr>
              <w:tabs>
                <w:tab w:val="center" w:pos="4252"/>
                <w:tab w:val="right" w:pos="8504"/>
              </w:tabs>
              <w:spacing w:before="60" w:after="60"/>
              <w:jc w:val="center"/>
              <w:rPr>
                <w:sz w:val="16"/>
                <w:szCs w:val="16"/>
                <w:u w:val="single"/>
              </w:rPr>
            </w:pPr>
            <w:r>
              <w:rPr>
                <w:sz w:val="16"/>
                <w:szCs w:val="16"/>
                <w:u w:val="single"/>
              </w:rPr>
              <w:t>Est.EA.MU.2.2.2.Lee y realiza pequeñas modificaciones de piezas musicales utilizando el lenguaje musical.</w:t>
            </w:r>
          </w:p>
        </w:tc>
        <w:tc>
          <w:tcPr>
            <w:tcW w:w="4148" w:type="dxa"/>
          </w:tcPr>
          <w:p w:rsidR="007F6932" w:rsidRDefault="005923BC">
            <w:pPr>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ascii="Arial" w:eastAsia="Arial" w:hAnsi="Arial" w:cs="Arial"/>
                <w:color w:val="000000"/>
                <w:sz w:val="24"/>
                <w:szCs w:val="24"/>
              </w:rPr>
            </w:pPr>
            <w:r>
              <w:rPr>
                <w:rFonts w:ascii="Arial" w:eastAsia="Arial" w:hAnsi="Arial" w:cs="Arial"/>
                <w:color w:val="000000"/>
                <w:sz w:val="24"/>
                <w:szCs w:val="24"/>
              </w:rPr>
              <w:t>5,55</w:t>
            </w:r>
          </w:p>
        </w:tc>
      </w:tr>
      <w:tr w:rsidR="007F6932">
        <w:tc>
          <w:tcPr>
            <w:tcW w:w="4212" w:type="dxa"/>
          </w:tcPr>
          <w:p w:rsidR="007F6932" w:rsidRDefault="005923BC">
            <w:pPr>
              <w:tabs>
                <w:tab w:val="center" w:pos="4252"/>
                <w:tab w:val="right" w:pos="8504"/>
              </w:tabs>
              <w:spacing w:before="60" w:after="60"/>
              <w:jc w:val="center"/>
              <w:rPr>
                <w:sz w:val="16"/>
                <w:szCs w:val="16"/>
                <w:u w:val="single"/>
              </w:rPr>
            </w:pPr>
            <w:r>
              <w:rPr>
                <w:sz w:val="16"/>
                <w:szCs w:val="16"/>
                <w:u w:val="single"/>
              </w:rPr>
              <w:lastRenderedPageBreak/>
              <w:t>Est.EA.MU.2.2.3.Lee, escribe e interpreta en lenguaje musical melodías en escala pentatónica y ritmos con síncopa, ligadura y puntillo.</w:t>
            </w:r>
          </w:p>
        </w:tc>
        <w:tc>
          <w:tcPr>
            <w:tcW w:w="4148" w:type="dxa"/>
          </w:tcPr>
          <w:p w:rsidR="007F6932" w:rsidRDefault="005923BC">
            <w:pPr>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ascii="Arial" w:eastAsia="Arial" w:hAnsi="Arial" w:cs="Arial"/>
                <w:color w:val="000000"/>
                <w:sz w:val="24"/>
                <w:szCs w:val="24"/>
              </w:rPr>
            </w:pPr>
            <w:r>
              <w:rPr>
                <w:rFonts w:ascii="Arial" w:eastAsia="Arial" w:hAnsi="Arial" w:cs="Arial"/>
                <w:color w:val="000000"/>
                <w:sz w:val="24"/>
                <w:szCs w:val="24"/>
              </w:rPr>
              <w:t>5,55</w:t>
            </w:r>
          </w:p>
        </w:tc>
      </w:tr>
      <w:tr w:rsidR="007F6932">
        <w:tc>
          <w:tcPr>
            <w:tcW w:w="4212" w:type="dxa"/>
          </w:tcPr>
          <w:p w:rsidR="007F6932" w:rsidRDefault="005923BC">
            <w:pPr>
              <w:tabs>
                <w:tab w:val="center" w:pos="4252"/>
                <w:tab w:val="right" w:pos="8504"/>
              </w:tabs>
              <w:spacing w:before="60" w:after="60"/>
              <w:jc w:val="center"/>
              <w:rPr>
                <w:sz w:val="16"/>
                <w:szCs w:val="16"/>
              </w:rPr>
            </w:pPr>
            <w:r>
              <w:rPr>
                <w:sz w:val="16"/>
                <w:szCs w:val="16"/>
              </w:rPr>
              <w:t>Est.EA.MU.2.2.4.Utiliza la voz y los instrumentos musicales como acompañamiento a audiciones, canciones, propuestas de expresión corporal, dramatización y danzas.</w:t>
            </w:r>
          </w:p>
        </w:tc>
        <w:tc>
          <w:tcPr>
            <w:tcW w:w="4148" w:type="dxa"/>
          </w:tcPr>
          <w:p w:rsidR="007F6932" w:rsidRDefault="005923BC">
            <w:pPr>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ascii="Arial" w:eastAsia="Arial" w:hAnsi="Arial" w:cs="Arial"/>
                <w:color w:val="000000"/>
                <w:sz w:val="24"/>
                <w:szCs w:val="24"/>
              </w:rPr>
            </w:pPr>
            <w:r>
              <w:rPr>
                <w:rFonts w:ascii="Arial" w:eastAsia="Arial" w:hAnsi="Arial" w:cs="Arial"/>
                <w:color w:val="000000"/>
                <w:sz w:val="24"/>
                <w:szCs w:val="24"/>
              </w:rPr>
              <w:t>5,55</w:t>
            </w:r>
          </w:p>
        </w:tc>
      </w:tr>
      <w:tr w:rsidR="007F6932">
        <w:tc>
          <w:tcPr>
            <w:tcW w:w="4212" w:type="dxa"/>
          </w:tcPr>
          <w:p w:rsidR="007F6932" w:rsidRDefault="005923BC">
            <w:pPr>
              <w:tabs>
                <w:tab w:val="center" w:pos="4252"/>
                <w:tab w:val="right" w:pos="8504"/>
              </w:tabs>
              <w:spacing w:before="60" w:after="60"/>
              <w:jc w:val="center"/>
              <w:rPr>
                <w:sz w:val="16"/>
                <w:szCs w:val="16"/>
              </w:rPr>
            </w:pPr>
            <w:r>
              <w:rPr>
                <w:sz w:val="16"/>
                <w:szCs w:val="16"/>
              </w:rPr>
              <w:t>Est.EA.MU.2.2.5.Interpreta individualmente y en grupo canciones del propio folclore, de otros países o de autores y practica el canon a tres voces.</w:t>
            </w:r>
          </w:p>
        </w:tc>
        <w:tc>
          <w:tcPr>
            <w:tcW w:w="4148" w:type="dxa"/>
          </w:tcPr>
          <w:p w:rsidR="007F6932" w:rsidRDefault="005923BC">
            <w:pPr>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ascii="Arial" w:eastAsia="Arial" w:hAnsi="Arial" w:cs="Arial"/>
                <w:color w:val="000000"/>
                <w:sz w:val="24"/>
                <w:szCs w:val="24"/>
              </w:rPr>
            </w:pPr>
            <w:r>
              <w:rPr>
                <w:rFonts w:ascii="Arial" w:eastAsia="Arial" w:hAnsi="Arial" w:cs="Arial"/>
                <w:color w:val="000000"/>
                <w:sz w:val="24"/>
                <w:szCs w:val="24"/>
              </w:rPr>
              <w:t>5,55</w:t>
            </w:r>
          </w:p>
        </w:tc>
      </w:tr>
      <w:tr w:rsidR="007F6932">
        <w:tc>
          <w:tcPr>
            <w:tcW w:w="4212" w:type="dxa"/>
          </w:tcPr>
          <w:p w:rsidR="007F6932" w:rsidRDefault="005923BC">
            <w:pPr>
              <w:tabs>
                <w:tab w:val="center" w:pos="4252"/>
                <w:tab w:val="right" w:pos="8504"/>
              </w:tabs>
              <w:spacing w:before="60" w:after="60"/>
              <w:jc w:val="center"/>
              <w:rPr>
                <w:sz w:val="16"/>
                <w:szCs w:val="16"/>
              </w:rPr>
            </w:pPr>
            <w:r>
              <w:rPr>
                <w:sz w:val="16"/>
                <w:szCs w:val="16"/>
              </w:rPr>
              <w:t>Est.EA.MU.2.3.1.Organiza y compone la información sobre épocas, compositores e instrumentos extraída de fuentes diversas.</w:t>
            </w:r>
          </w:p>
        </w:tc>
        <w:tc>
          <w:tcPr>
            <w:tcW w:w="4148" w:type="dxa"/>
          </w:tcPr>
          <w:p w:rsidR="007F6932" w:rsidRDefault="005923BC">
            <w:pPr>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ascii="Arial" w:eastAsia="Arial" w:hAnsi="Arial" w:cs="Arial"/>
                <w:color w:val="000000"/>
                <w:sz w:val="24"/>
                <w:szCs w:val="24"/>
              </w:rPr>
            </w:pPr>
            <w:r>
              <w:rPr>
                <w:rFonts w:ascii="Arial" w:eastAsia="Arial" w:hAnsi="Arial" w:cs="Arial"/>
                <w:color w:val="000000"/>
                <w:sz w:val="24"/>
                <w:szCs w:val="24"/>
              </w:rPr>
              <w:t>5,55</w:t>
            </w:r>
          </w:p>
        </w:tc>
      </w:tr>
      <w:tr w:rsidR="007F6932">
        <w:tc>
          <w:tcPr>
            <w:tcW w:w="4212" w:type="dxa"/>
          </w:tcPr>
          <w:p w:rsidR="007F6932" w:rsidRDefault="005923BC">
            <w:pPr>
              <w:tabs>
                <w:tab w:val="center" w:pos="4252"/>
                <w:tab w:val="right" w:pos="8504"/>
              </w:tabs>
              <w:spacing w:before="60" w:after="60"/>
              <w:jc w:val="center"/>
              <w:rPr>
                <w:sz w:val="16"/>
                <w:szCs w:val="16"/>
              </w:rPr>
            </w:pPr>
            <w:r>
              <w:rPr>
                <w:sz w:val="16"/>
                <w:szCs w:val="16"/>
              </w:rPr>
              <w:t>Est.EA.MU.2.3.2.Experimenta sonoridades con instrumentos musicales de elaboración propia, hechos con objetos o materiales reciclados, y las aplica en el acompañamiento de  propuestas musicales o dramáticas.</w:t>
            </w:r>
          </w:p>
        </w:tc>
        <w:tc>
          <w:tcPr>
            <w:tcW w:w="4148" w:type="dxa"/>
          </w:tcPr>
          <w:p w:rsidR="007F6932" w:rsidRDefault="005923BC">
            <w:pPr>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ascii="Arial" w:eastAsia="Arial" w:hAnsi="Arial" w:cs="Arial"/>
                <w:color w:val="000000"/>
                <w:sz w:val="24"/>
                <w:szCs w:val="24"/>
              </w:rPr>
            </w:pPr>
            <w:r>
              <w:rPr>
                <w:rFonts w:ascii="Arial" w:eastAsia="Arial" w:hAnsi="Arial" w:cs="Arial"/>
                <w:color w:val="000000"/>
                <w:sz w:val="24"/>
                <w:szCs w:val="24"/>
              </w:rPr>
              <w:t>5,55</w:t>
            </w:r>
          </w:p>
        </w:tc>
      </w:tr>
      <w:tr w:rsidR="007F6932">
        <w:tc>
          <w:tcPr>
            <w:tcW w:w="4212" w:type="dxa"/>
          </w:tcPr>
          <w:p w:rsidR="007F6932" w:rsidRDefault="005923BC">
            <w:pPr>
              <w:tabs>
                <w:tab w:val="center" w:pos="4252"/>
                <w:tab w:val="right" w:pos="8504"/>
              </w:tabs>
              <w:spacing w:before="60" w:after="60"/>
              <w:jc w:val="center"/>
              <w:rPr>
                <w:sz w:val="16"/>
                <w:szCs w:val="16"/>
                <w:u w:val="single"/>
              </w:rPr>
            </w:pPr>
            <w:r>
              <w:rPr>
                <w:sz w:val="16"/>
                <w:szCs w:val="16"/>
                <w:u w:val="single"/>
              </w:rPr>
              <w:t>Est.EA.MU.3.1.1.Utiliza el cuerpo como medio de expresión de elementos musicales para su interiorización.</w:t>
            </w:r>
          </w:p>
        </w:tc>
        <w:tc>
          <w:tcPr>
            <w:tcW w:w="4148" w:type="dxa"/>
          </w:tcPr>
          <w:p w:rsidR="007F6932" w:rsidRDefault="005923BC">
            <w:pPr>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ascii="Arial" w:eastAsia="Arial" w:hAnsi="Arial" w:cs="Arial"/>
                <w:color w:val="000000"/>
                <w:sz w:val="24"/>
                <w:szCs w:val="24"/>
              </w:rPr>
            </w:pPr>
            <w:r>
              <w:rPr>
                <w:rFonts w:ascii="Arial" w:eastAsia="Arial" w:hAnsi="Arial" w:cs="Arial"/>
                <w:color w:val="000000"/>
                <w:sz w:val="24"/>
                <w:szCs w:val="24"/>
              </w:rPr>
              <w:t>5,55</w:t>
            </w:r>
          </w:p>
        </w:tc>
      </w:tr>
      <w:tr w:rsidR="007F6932">
        <w:tc>
          <w:tcPr>
            <w:tcW w:w="4212" w:type="dxa"/>
          </w:tcPr>
          <w:p w:rsidR="007F6932" w:rsidRDefault="005923BC">
            <w:pPr>
              <w:tabs>
                <w:tab w:val="center" w:pos="4252"/>
                <w:tab w:val="right" w:pos="8504"/>
              </w:tabs>
              <w:spacing w:before="60" w:after="60"/>
              <w:jc w:val="center"/>
              <w:rPr>
                <w:sz w:val="16"/>
                <w:szCs w:val="16"/>
                <w:u w:val="single"/>
              </w:rPr>
            </w:pPr>
            <w:r>
              <w:rPr>
                <w:sz w:val="16"/>
                <w:szCs w:val="16"/>
                <w:u w:val="single"/>
              </w:rPr>
              <w:t>Est.EA.MU.3.1.2.Explora y emplea las posibilidades expresivas corporales mediante la expresión de  emociones, sensaciones, ideas y situaciones asociadas a la música escuchada.</w:t>
            </w:r>
          </w:p>
        </w:tc>
        <w:tc>
          <w:tcPr>
            <w:tcW w:w="4148" w:type="dxa"/>
          </w:tcPr>
          <w:p w:rsidR="007F6932" w:rsidRDefault="005923BC">
            <w:pPr>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ascii="Arial" w:eastAsia="Arial" w:hAnsi="Arial" w:cs="Arial"/>
                <w:color w:val="000000"/>
                <w:sz w:val="24"/>
                <w:szCs w:val="24"/>
              </w:rPr>
            </w:pPr>
            <w:r>
              <w:rPr>
                <w:rFonts w:ascii="Arial" w:eastAsia="Arial" w:hAnsi="Arial" w:cs="Arial"/>
                <w:color w:val="000000"/>
                <w:sz w:val="24"/>
                <w:szCs w:val="24"/>
              </w:rPr>
              <w:t>5,55</w:t>
            </w:r>
          </w:p>
        </w:tc>
      </w:tr>
      <w:tr w:rsidR="007F6932">
        <w:tc>
          <w:tcPr>
            <w:tcW w:w="4212" w:type="dxa"/>
          </w:tcPr>
          <w:p w:rsidR="007F6932" w:rsidRDefault="005923BC">
            <w:pPr>
              <w:tabs>
                <w:tab w:val="center" w:pos="4252"/>
                <w:tab w:val="right" w:pos="8504"/>
              </w:tabs>
              <w:spacing w:before="60" w:after="60"/>
              <w:jc w:val="center"/>
              <w:rPr>
                <w:sz w:val="16"/>
                <w:szCs w:val="16"/>
              </w:rPr>
            </w:pPr>
            <w:r>
              <w:rPr>
                <w:sz w:val="16"/>
                <w:szCs w:val="16"/>
              </w:rPr>
              <w:t>Est.EA.MU.3.1.3.Conoce distintos tipos de danzas (en círculo, cuadro, filas, parejas, tríos…) y adapta el movimiento al espacio y al compañero.</w:t>
            </w:r>
          </w:p>
        </w:tc>
        <w:tc>
          <w:tcPr>
            <w:tcW w:w="4148" w:type="dxa"/>
          </w:tcPr>
          <w:p w:rsidR="007F6932" w:rsidRDefault="005923BC">
            <w:pPr>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ascii="Arial" w:eastAsia="Arial" w:hAnsi="Arial" w:cs="Arial"/>
                <w:color w:val="000000"/>
                <w:sz w:val="24"/>
                <w:szCs w:val="24"/>
              </w:rPr>
            </w:pPr>
            <w:r>
              <w:rPr>
                <w:rFonts w:ascii="Arial" w:eastAsia="Arial" w:hAnsi="Arial" w:cs="Arial"/>
                <w:color w:val="000000"/>
                <w:sz w:val="24"/>
                <w:szCs w:val="24"/>
              </w:rPr>
              <w:t>5,55</w:t>
            </w:r>
          </w:p>
        </w:tc>
      </w:tr>
      <w:tr w:rsidR="007F6932">
        <w:tc>
          <w:tcPr>
            <w:tcW w:w="4212" w:type="dxa"/>
          </w:tcPr>
          <w:p w:rsidR="007F6932" w:rsidRDefault="005923BC">
            <w:pPr>
              <w:tabs>
                <w:tab w:val="center" w:pos="4252"/>
                <w:tab w:val="right" w:pos="8504"/>
              </w:tabs>
              <w:spacing w:before="60" w:after="60"/>
              <w:jc w:val="center"/>
              <w:rPr>
                <w:sz w:val="16"/>
                <w:szCs w:val="16"/>
              </w:rPr>
            </w:pPr>
            <w:r>
              <w:rPr>
                <w:sz w:val="16"/>
                <w:szCs w:val="16"/>
              </w:rPr>
              <w:t>Est.EA.MU.3.1.4.Memoriza e interpreta de manera rítmica y coordinada con el grupo, secuencias de pasos diferentes y las integra en el aprendizaje de una danza.</w:t>
            </w:r>
          </w:p>
        </w:tc>
        <w:tc>
          <w:tcPr>
            <w:tcW w:w="4148" w:type="dxa"/>
          </w:tcPr>
          <w:p w:rsidR="007F6932" w:rsidRDefault="005923BC">
            <w:pPr>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ascii="Arial" w:eastAsia="Arial" w:hAnsi="Arial" w:cs="Arial"/>
                <w:color w:val="000000"/>
                <w:sz w:val="24"/>
                <w:szCs w:val="24"/>
              </w:rPr>
            </w:pPr>
            <w:r>
              <w:rPr>
                <w:rFonts w:ascii="Arial" w:eastAsia="Arial" w:hAnsi="Arial" w:cs="Arial"/>
                <w:color w:val="000000"/>
                <w:sz w:val="24"/>
                <w:szCs w:val="24"/>
              </w:rPr>
              <w:t>5,55</w:t>
            </w:r>
          </w:p>
        </w:tc>
      </w:tr>
      <w:tr w:rsidR="007F6932">
        <w:tc>
          <w:tcPr>
            <w:tcW w:w="4212" w:type="dxa"/>
          </w:tcPr>
          <w:p w:rsidR="007F6932" w:rsidRDefault="005923BC">
            <w:pPr>
              <w:tabs>
                <w:tab w:val="center" w:pos="4252"/>
                <w:tab w:val="right" w:pos="8504"/>
              </w:tabs>
              <w:spacing w:before="60" w:after="60"/>
              <w:jc w:val="center"/>
              <w:rPr>
                <w:sz w:val="16"/>
                <w:szCs w:val="16"/>
              </w:rPr>
            </w:pPr>
            <w:r>
              <w:rPr>
                <w:sz w:val="16"/>
                <w:szCs w:val="16"/>
              </w:rPr>
              <w:t>Est.EA.MU.3.1.5.Crea e interpreta coreografías rítmicas sencillas,  propone alternativas y admite propuestas de sus compañeros en la elaboración de una coreografía grupal.</w:t>
            </w:r>
          </w:p>
        </w:tc>
        <w:tc>
          <w:tcPr>
            <w:tcW w:w="4148" w:type="dxa"/>
          </w:tcPr>
          <w:p w:rsidR="007F6932" w:rsidRDefault="005923BC">
            <w:pPr>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ascii="Arial" w:eastAsia="Arial" w:hAnsi="Arial" w:cs="Arial"/>
                <w:color w:val="000000"/>
                <w:sz w:val="24"/>
                <w:szCs w:val="24"/>
              </w:rPr>
            </w:pPr>
            <w:r>
              <w:rPr>
                <w:rFonts w:ascii="Arial" w:eastAsia="Arial" w:hAnsi="Arial" w:cs="Arial"/>
                <w:color w:val="000000"/>
                <w:sz w:val="24"/>
                <w:szCs w:val="24"/>
              </w:rPr>
              <w:t>5,55</w:t>
            </w:r>
          </w:p>
        </w:tc>
      </w:tr>
    </w:tbl>
    <w:p w:rsidR="007F6932" w:rsidRDefault="007F6932">
      <w:pPr>
        <w:pBdr>
          <w:top w:val="nil"/>
          <w:left w:val="nil"/>
          <w:bottom w:val="nil"/>
          <w:right w:val="nil"/>
          <w:between w:val="nil"/>
        </w:pBdr>
        <w:spacing w:line="360" w:lineRule="auto"/>
        <w:ind w:left="360"/>
        <w:jc w:val="both"/>
        <w:rPr>
          <w:color w:val="000000"/>
          <w:sz w:val="24"/>
          <w:szCs w:val="24"/>
        </w:rPr>
      </w:pPr>
    </w:p>
    <w:p w:rsidR="007F6932" w:rsidRDefault="005923BC">
      <w:pPr>
        <w:pBdr>
          <w:top w:val="nil"/>
          <w:left w:val="nil"/>
          <w:bottom w:val="nil"/>
          <w:right w:val="nil"/>
          <w:between w:val="nil"/>
        </w:pBdr>
        <w:rPr>
          <w:b/>
          <w:color w:val="000000"/>
        </w:rPr>
      </w:pPr>
      <w:r>
        <w:rPr>
          <w:b/>
          <w:color w:val="000000"/>
        </w:rPr>
        <w:t>3-Aprendizajes mínimos (imprescindibles).</w:t>
      </w:r>
    </w:p>
    <w:p w:rsidR="007F6932" w:rsidRDefault="007F6932">
      <w:pPr>
        <w:pBdr>
          <w:top w:val="nil"/>
          <w:left w:val="nil"/>
          <w:bottom w:val="nil"/>
          <w:right w:val="nil"/>
          <w:between w:val="nil"/>
        </w:pBdr>
        <w:rPr>
          <w:b/>
          <w:color w:val="000000"/>
        </w:rPr>
      </w:pPr>
    </w:p>
    <w:p w:rsidR="007F6932" w:rsidRDefault="005923BC">
      <w:pPr>
        <w:pBdr>
          <w:top w:val="nil"/>
          <w:left w:val="nil"/>
          <w:bottom w:val="nil"/>
          <w:right w:val="nil"/>
          <w:between w:val="nil"/>
        </w:pBdr>
        <w:jc w:val="both"/>
        <w:rPr>
          <w:color w:val="000000"/>
          <w:u w:val="single"/>
        </w:rPr>
      </w:pPr>
      <w:r>
        <w:rPr>
          <w:color w:val="000000"/>
          <w:u w:val="single"/>
        </w:rPr>
        <w:t>Est.EA.MU.1.1.</w:t>
      </w:r>
      <w:proofErr w:type="gramStart"/>
      <w:r>
        <w:rPr>
          <w:color w:val="000000"/>
          <w:u w:val="single"/>
        </w:rPr>
        <w:t>1.Reconoce</w:t>
      </w:r>
      <w:proofErr w:type="gramEnd"/>
      <w:r>
        <w:rPr>
          <w:color w:val="000000"/>
          <w:u w:val="single"/>
        </w:rPr>
        <w:t xml:space="preserve"> y clasifica los sonidos del entorno en función de sus cualidades, tanto de forma aislada como en combinación, representándolos en grafías convencionales y no convencionales.</w:t>
      </w:r>
    </w:p>
    <w:p w:rsidR="007F6932" w:rsidRDefault="005923BC">
      <w:pPr>
        <w:pBdr>
          <w:top w:val="nil"/>
          <w:left w:val="nil"/>
          <w:bottom w:val="nil"/>
          <w:right w:val="nil"/>
          <w:between w:val="nil"/>
        </w:pBdr>
        <w:jc w:val="both"/>
        <w:rPr>
          <w:color w:val="000000"/>
          <w:u w:val="single"/>
        </w:rPr>
      </w:pPr>
      <w:r>
        <w:rPr>
          <w:color w:val="000000"/>
          <w:u w:val="single"/>
        </w:rPr>
        <w:t>Est.EA.MU.2.2.</w:t>
      </w:r>
      <w:proofErr w:type="gramStart"/>
      <w:r>
        <w:rPr>
          <w:color w:val="000000"/>
          <w:u w:val="single"/>
        </w:rPr>
        <w:t>1.Interpreta</w:t>
      </w:r>
      <w:proofErr w:type="gramEnd"/>
      <w:r>
        <w:rPr>
          <w:color w:val="000000"/>
          <w:u w:val="single"/>
        </w:rPr>
        <w:t xml:space="preserve"> piezas musicales que implican el manejo de instrumentos rítmicos y melódicos adaptando su interpretación a la del grupo.</w:t>
      </w:r>
    </w:p>
    <w:p w:rsidR="007F6932" w:rsidRDefault="005923BC">
      <w:pPr>
        <w:pBdr>
          <w:top w:val="nil"/>
          <w:left w:val="nil"/>
          <w:bottom w:val="nil"/>
          <w:right w:val="nil"/>
          <w:between w:val="nil"/>
        </w:pBdr>
        <w:jc w:val="both"/>
        <w:rPr>
          <w:color w:val="000000"/>
          <w:u w:val="single"/>
        </w:rPr>
      </w:pPr>
      <w:r>
        <w:rPr>
          <w:color w:val="000000"/>
          <w:u w:val="single"/>
        </w:rPr>
        <w:t>Est.EA.MU.2.2.</w:t>
      </w:r>
      <w:proofErr w:type="gramStart"/>
      <w:r>
        <w:rPr>
          <w:color w:val="000000"/>
          <w:u w:val="single"/>
        </w:rPr>
        <w:t>2.Lee</w:t>
      </w:r>
      <w:proofErr w:type="gramEnd"/>
      <w:r>
        <w:rPr>
          <w:color w:val="000000"/>
          <w:u w:val="single"/>
        </w:rPr>
        <w:t xml:space="preserve"> y realiza pequeñas modificaciones de piezas musicales utilizando el lenguaje musical.</w:t>
      </w:r>
    </w:p>
    <w:p w:rsidR="007F6932" w:rsidRDefault="005923BC">
      <w:pPr>
        <w:pBdr>
          <w:top w:val="nil"/>
          <w:left w:val="nil"/>
          <w:bottom w:val="nil"/>
          <w:right w:val="nil"/>
          <w:between w:val="nil"/>
        </w:pBdr>
        <w:jc w:val="both"/>
        <w:rPr>
          <w:color w:val="000000"/>
          <w:u w:val="single"/>
        </w:rPr>
      </w:pPr>
      <w:r>
        <w:rPr>
          <w:color w:val="000000"/>
          <w:u w:val="single"/>
        </w:rPr>
        <w:lastRenderedPageBreak/>
        <w:t>Est.EA.MU.2.2.</w:t>
      </w:r>
      <w:proofErr w:type="gramStart"/>
      <w:r>
        <w:rPr>
          <w:color w:val="000000"/>
          <w:u w:val="single"/>
        </w:rPr>
        <w:t>3.Lee</w:t>
      </w:r>
      <w:proofErr w:type="gramEnd"/>
      <w:r>
        <w:rPr>
          <w:color w:val="000000"/>
          <w:u w:val="single"/>
        </w:rPr>
        <w:t xml:space="preserve">, escribe e interpreta en lenguaje musical melodías en escala pentatónica y ritmos con síncopa, ligadura y puntillo.  </w:t>
      </w:r>
    </w:p>
    <w:p w:rsidR="007F6932" w:rsidRDefault="005923BC">
      <w:pPr>
        <w:pBdr>
          <w:top w:val="nil"/>
          <w:left w:val="nil"/>
          <w:bottom w:val="nil"/>
          <w:right w:val="nil"/>
          <w:between w:val="nil"/>
        </w:pBdr>
        <w:jc w:val="both"/>
        <w:rPr>
          <w:color w:val="000000"/>
          <w:u w:val="single"/>
        </w:rPr>
      </w:pPr>
      <w:r>
        <w:rPr>
          <w:color w:val="000000"/>
          <w:u w:val="single"/>
        </w:rPr>
        <w:t>Est.EA.MU.3.1.</w:t>
      </w:r>
      <w:proofErr w:type="gramStart"/>
      <w:r>
        <w:rPr>
          <w:color w:val="000000"/>
          <w:u w:val="single"/>
        </w:rPr>
        <w:t>1.Utiliza</w:t>
      </w:r>
      <w:proofErr w:type="gramEnd"/>
      <w:r>
        <w:rPr>
          <w:color w:val="000000"/>
          <w:u w:val="single"/>
        </w:rPr>
        <w:t xml:space="preserve"> el cuerpo como medio de expresión de elementos musicales para su interiorización.</w:t>
      </w:r>
    </w:p>
    <w:p w:rsidR="007F6932" w:rsidRDefault="005923BC">
      <w:pPr>
        <w:pBdr>
          <w:top w:val="nil"/>
          <w:left w:val="nil"/>
          <w:bottom w:val="nil"/>
          <w:right w:val="nil"/>
          <w:between w:val="nil"/>
        </w:pBdr>
        <w:jc w:val="both"/>
        <w:rPr>
          <w:b/>
          <w:color w:val="000000"/>
        </w:rPr>
      </w:pPr>
      <w:r>
        <w:rPr>
          <w:color w:val="000000"/>
          <w:u w:val="single"/>
        </w:rPr>
        <w:t>Est.EA.MU.3.1.2.Explora y emplea las posibilidades expresivas corporales mediante la expresión de  emociones, sensaciones, ideas y situaciones asociadas a la música escuchada.</w:t>
      </w:r>
      <w:r>
        <w:br w:type="page"/>
      </w:r>
    </w:p>
    <w:p w:rsidR="007F6932" w:rsidRDefault="005923BC">
      <w:pPr>
        <w:pBdr>
          <w:top w:val="nil"/>
          <w:left w:val="nil"/>
          <w:bottom w:val="nil"/>
          <w:right w:val="nil"/>
          <w:between w:val="nil"/>
        </w:pBdr>
        <w:rPr>
          <w:b/>
          <w:color w:val="000000"/>
        </w:rPr>
      </w:pPr>
      <w:r>
        <w:rPr>
          <w:b/>
          <w:color w:val="000000"/>
        </w:rPr>
        <w:lastRenderedPageBreak/>
        <w:t>4-</w:t>
      </w:r>
      <w:r>
        <w:rPr>
          <w:b/>
          <w:color w:val="000000"/>
          <w:highlight w:val="white"/>
        </w:rPr>
        <w:t>Características de la evaluación inicial y consecuencias de sus resultados en todas las áreas de conocimiento y, en su caso, el diseño de los instrumentos de evaluación.</w:t>
      </w:r>
    </w:p>
    <w:p w:rsidR="007F6932" w:rsidRDefault="007F6932">
      <w:pPr>
        <w:pBdr>
          <w:top w:val="nil"/>
          <w:left w:val="nil"/>
          <w:bottom w:val="nil"/>
          <w:right w:val="nil"/>
          <w:between w:val="nil"/>
        </w:pBdr>
        <w:spacing w:line="240" w:lineRule="auto"/>
        <w:ind w:left="720"/>
        <w:rPr>
          <w:b/>
          <w:color w:val="000000"/>
          <w:highlight w:val="white"/>
        </w:rPr>
      </w:pPr>
    </w:p>
    <w:p w:rsidR="007F6932" w:rsidRDefault="005923BC">
      <w:pPr>
        <w:pBdr>
          <w:top w:val="nil"/>
          <w:left w:val="nil"/>
          <w:bottom w:val="nil"/>
          <w:right w:val="nil"/>
          <w:between w:val="nil"/>
        </w:pBdr>
        <w:spacing w:line="240" w:lineRule="auto"/>
        <w:ind w:left="720"/>
        <w:rPr>
          <w:b/>
          <w:color w:val="000000"/>
          <w:highlight w:val="white"/>
        </w:rPr>
      </w:pPr>
      <w:r>
        <w:rPr>
          <w:b/>
          <w:color w:val="000000"/>
          <w:highlight w:val="white"/>
        </w:rPr>
        <w:t xml:space="preserve">4.1- Documentación previa </w:t>
      </w:r>
      <w:proofErr w:type="gramStart"/>
      <w:r>
        <w:rPr>
          <w:b/>
          <w:color w:val="000000"/>
          <w:highlight w:val="white"/>
        </w:rPr>
        <w:t>revisada  para</w:t>
      </w:r>
      <w:proofErr w:type="gramEnd"/>
      <w:r>
        <w:rPr>
          <w:b/>
          <w:color w:val="000000"/>
          <w:highlight w:val="white"/>
        </w:rPr>
        <w:t xml:space="preserve"> la evaluación elaboración de la evaluación inicial.</w:t>
      </w:r>
    </w:p>
    <w:p w:rsidR="007F6932" w:rsidRDefault="007F6932">
      <w:pPr>
        <w:spacing w:line="240" w:lineRule="auto"/>
        <w:jc w:val="both"/>
      </w:pPr>
    </w:p>
    <w:p w:rsidR="007F6932" w:rsidRDefault="005923BC">
      <w:pPr>
        <w:spacing w:line="240" w:lineRule="auto"/>
        <w:jc w:val="both"/>
      </w:pPr>
      <w:r>
        <w:t>La evaluación inicial del área se realizó en el mes de septiembre, partiendo para ello de la revisión de la siguiente documentación del curso anterior:</w:t>
      </w:r>
    </w:p>
    <w:p w:rsidR="007F6932" w:rsidRDefault="005923BC">
      <w:pPr>
        <w:numPr>
          <w:ilvl w:val="0"/>
          <w:numId w:val="2"/>
        </w:numPr>
        <w:spacing w:after="200" w:line="240" w:lineRule="auto"/>
        <w:jc w:val="both"/>
      </w:pPr>
      <w:r>
        <w:t>Documentación prescriptiva:</w:t>
      </w:r>
    </w:p>
    <w:p w:rsidR="007F6932" w:rsidRDefault="005923BC">
      <w:pPr>
        <w:numPr>
          <w:ilvl w:val="1"/>
          <w:numId w:val="2"/>
        </w:numPr>
        <w:spacing w:after="200" w:line="240" w:lineRule="auto"/>
        <w:jc w:val="both"/>
      </w:pPr>
      <w:r>
        <w:t xml:space="preserve">Informe final-grupal del área de cada grupo. </w:t>
      </w:r>
    </w:p>
    <w:p w:rsidR="007F6932" w:rsidRDefault="005923BC">
      <w:pPr>
        <w:numPr>
          <w:ilvl w:val="1"/>
          <w:numId w:val="2"/>
        </w:numPr>
        <w:spacing w:after="200" w:line="240" w:lineRule="auto"/>
        <w:jc w:val="both"/>
      </w:pPr>
      <w:r>
        <w:t>Actas de evaluación final</w:t>
      </w:r>
    </w:p>
    <w:p w:rsidR="007F6932" w:rsidRDefault="005923BC">
      <w:pPr>
        <w:numPr>
          <w:ilvl w:val="0"/>
          <w:numId w:val="2"/>
        </w:numPr>
        <w:spacing w:after="200" w:line="240" w:lineRule="auto"/>
        <w:jc w:val="both"/>
      </w:pPr>
      <w:r>
        <w:t>Documentación complementaria a la anterior, cuando proceda:</w:t>
      </w:r>
    </w:p>
    <w:p w:rsidR="007F6932" w:rsidRDefault="005923BC">
      <w:pPr>
        <w:numPr>
          <w:ilvl w:val="1"/>
          <w:numId w:val="2"/>
        </w:numPr>
        <w:spacing w:after="200" w:line="240" w:lineRule="auto"/>
        <w:jc w:val="both"/>
      </w:pPr>
      <w:r>
        <w:t xml:space="preserve">Planes de apoyo, refuerzo, recuperación o ampliación, adaptaciones curriculares e informes psicopedagógicos del alumnado. </w:t>
      </w:r>
    </w:p>
    <w:p w:rsidR="007F6932" w:rsidRDefault="005923BC">
      <w:pPr>
        <w:numPr>
          <w:ilvl w:val="1"/>
          <w:numId w:val="2"/>
        </w:numPr>
        <w:spacing w:after="200" w:line="240" w:lineRule="auto"/>
        <w:jc w:val="both"/>
      </w:pPr>
      <w:r>
        <w:t xml:space="preserve">Actas de las tutorías realizadas con las familias durante el curso anterior, cuando proceda. </w:t>
      </w:r>
    </w:p>
    <w:p w:rsidR="007F6932" w:rsidRDefault="005923BC">
      <w:pPr>
        <w:spacing w:line="240" w:lineRule="auto"/>
        <w:jc w:val="both"/>
      </w:pPr>
      <w:r>
        <w:t xml:space="preserve">En la revisión de dichos documentos se ha prestado especial atención al nivel de adquisición de los estándares de aprendizaje evaluables imprescindibles del área durante el curso anterior. Así mismo, en los casos que ha sido posible, se ha mantenido la coordinación con el tutor de cada grupo. </w:t>
      </w:r>
    </w:p>
    <w:p w:rsidR="007F6932" w:rsidRDefault="005923BC">
      <w:pPr>
        <w:spacing w:line="240" w:lineRule="auto"/>
        <w:jc w:val="both"/>
      </w:pPr>
      <w:r>
        <w:t xml:space="preserve">El 80% de los resultados de la evaluación inicial viene dado por la revisión de dicha documentación del curso anterior, mientras que el 20% se obtendrá a través del diseño de la evaluación inicial del curso actual, la cual se ha llevado a cabo mediante los instrumentos recogidos en el siguiente apartado, fundamentados todos ellos en los estándares de aprendizaje evaluables imprescindibles del curso anterior. </w:t>
      </w:r>
    </w:p>
    <w:p w:rsidR="007F6932" w:rsidRDefault="007F6932">
      <w:pPr>
        <w:pBdr>
          <w:top w:val="nil"/>
          <w:left w:val="nil"/>
          <w:bottom w:val="nil"/>
          <w:right w:val="nil"/>
          <w:between w:val="nil"/>
        </w:pBdr>
        <w:spacing w:line="240" w:lineRule="auto"/>
        <w:rPr>
          <w:b/>
          <w:color w:val="000000"/>
          <w:highlight w:val="white"/>
        </w:rPr>
      </w:pPr>
    </w:p>
    <w:p w:rsidR="007F6932" w:rsidRDefault="007F6932">
      <w:pPr>
        <w:pBdr>
          <w:top w:val="nil"/>
          <w:left w:val="nil"/>
          <w:bottom w:val="nil"/>
          <w:right w:val="nil"/>
          <w:between w:val="nil"/>
        </w:pBdr>
        <w:spacing w:line="240" w:lineRule="auto"/>
        <w:ind w:left="720"/>
        <w:rPr>
          <w:b/>
          <w:color w:val="000000"/>
          <w:highlight w:val="white"/>
        </w:rPr>
      </w:pPr>
    </w:p>
    <w:p w:rsidR="007F6932" w:rsidRDefault="005923BC">
      <w:pPr>
        <w:pBdr>
          <w:top w:val="nil"/>
          <w:left w:val="nil"/>
          <w:bottom w:val="nil"/>
          <w:right w:val="nil"/>
          <w:between w:val="nil"/>
        </w:pBdr>
        <w:spacing w:line="240" w:lineRule="auto"/>
        <w:ind w:left="720"/>
        <w:rPr>
          <w:b/>
          <w:color w:val="000000"/>
          <w:highlight w:val="white"/>
        </w:rPr>
      </w:pPr>
      <w:r>
        <w:rPr>
          <w:b/>
          <w:color w:val="000000"/>
          <w:highlight w:val="white"/>
        </w:rPr>
        <w:t>4.2- Estructura de la evaluación inicial.</w:t>
      </w:r>
    </w:p>
    <w:p w:rsidR="007F6932" w:rsidRDefault="007F6932">
      <w:pPr>
        <w:pBdr>
          <w:top w:val="nil"/>
          <w:left w:val="nil"/>
          <w:bottom w:val="nil"/>
          <w:right w:val="nil"/>
          <w:between w:val="nil"/>
        </w:pBdr>
        <w:spacing w:line="240" w:lineRule="auto"/>
        <w:ind w:left="720"/>
        <w:rPr>
          <w:b/>
          <w:color w:val="000000"/>
          <w:highlight w:val="white"/>
        </w:rPr>
      </w:pPr>
    </w:p>
    <w:tbl>
      <w:tblPr>
        <w:tblStyle w:val="af7"/>
        <w:tblW w:w="9074" w:type="dxa"/>
        <w:tblInd w:w="0"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600" w:firstRow="0" w:lastRow="0" w:firstColumn="0" w:lastColumn="0" w:noHBand="1" w:noVBand="1"/>
      </w:tblPr>
      <w:tblGrid>
        <w:gridCol w:w="2381"/>
        <w:gridCol w:w="6693"/>
      </w:tblGrid>
      <w:tr w:rsidR="007F6932">
        <w:trPr>
          <w:trHeight w:val="680"/>
        </w:trPr>
        <w:tc>
          <w:tcPr>
            <w:tcW w:w="2381" w:type="dxa"/>
          </w:tcPr>
          <w:p w:rsidR="007F6932" w:rsidRDefault="005923BC">
            <w:pPr>
              <w:pBdr>
                <w:top w:val="nil"/>
                <w:left w:val="nil"/>
                <w:bottom w:val="nil"/>
                <w:right w:val="nil"/>
                <w:between w:val="nil"/>
              </w:pBdr>
              <w:jc w:val="center"/>
              <w:rPr>
                <w:rFonts w:ascii="Arial" w:eastAsia="Arial" w:hAnsi="Arial" w:cs="Arial"/>
                <w:b/>
                <w:color w:val="000000"/>
                <w:sz w:val="24"/>
                <w:szCs w:val="24"/>
              </w:rPr>
            </w:pPr>
            <w:r>
              <w:rPr>
                <w:rFonts w:ascii="Arial" w:eastAsia="Arial" w:hAnsi="Arial" w:cs="Arial"/>
                <w:b/>
                <w:color w:val="000000"/>
                <w:sz w:val="24"/>
                <w:szCs w:val="24"/>
              </w:rPr>
              <w:t>Instrumento de evaluación</w:t>
            </w:r>
          </w:p>
        </w:tc>
        <w:tc>
          <w:tcPr>
            <w:tcW w:w="6693" w:type="dxa"/>
          </w:tcPr>
          <w:p w:rsidR="007F6932" w:rsidRDefault="007F6932">
            <w:pPr>
              <w:pBdr>
                <w:top w:val="nil"/>
                <w:left w:val="nil"/>
                <w:bottom w:val="nil"/>
                <w:right w:val="nil"/>
                <w:between w:val="nil"/>
              </w:pBdr>
              <w:jc w:val="center"/>
              <w:rPr>
                <w:rFonts w:ascii="Arial" w:eastAsia="Arial" w:hAnsi="Arial" w:cs="Arial"/>
                <w:color w:val="000000"/>
                <w:sz w:val="24"/>
                <w:szCs w:val="24"/>
              </w:rPr>
            </w:pPr>
          </w:p>
          <w:p w:rsidR="007F6932" w:rsidRDefault="005923BC">
            <w:pPr>
              <w:pBdr>
                <w:top w:val="nil"/>
                <w:left w:val="nil"/>
                <w:bottom w:val="nil"/>
                <w:right w:val="nil"/>
                <w:between w:val="nil"/>
              </w:pBdr>
              <w:jc w:val="center"/>
              <w:rPr>
                <w:rFonts w:ascii="Arial" w:eastAsia="Arial" w:hAnsi="Arial" w:cs="Arial"/>
                <w:b/>
                <w:color w:val="000000"/>
                <w:sz w:val="24"/>
                <w:szCs w:val="24"/>
              </w:rPr>
            </w:pPr>
            <w:r>
              <w:rPr>
                <w:rFonts w:ascii="Arial" w:eastAsia="Arial" w:hAnsi="Arial" w:cs="Arial"/>
                <w:b/>
                <w:color w:val="000000"/>
                <w:sz w:val="24"/>
                <w:szCs w:val="24"/>
              </w:rPr>
              <w:t>Aprendizajes mínimos del nivel anterior</w:t>
            </w:r>
          </w:p>
        </w:tc>
      </w:tr>
      <w:tr w:rsidR="007F6932">
        <w:trPr>
          <w:trHeight w:val="454"/>
        </w:trPr>
        <w:tc>
          <w:tcPr>
            <w:tcW w:w="2381" w:type="dxa"/>
            <w:vMerge w:val="restart"/>
          </w:tcPr>
          <w:p w:rsidR="007F6932" w:rsidRDefault="007F6932">
            <w:pPr>
              <w:pBdr>
                <w:top w:val="nil"/>
                <w:left w:val="nil"/>
                <w:bottom w:val="nil"/>
                <w:right w:val="nil"/>
                <w:between w:val="nil"/>
              </w:pBdr>
              <w:tabs>
                <w:tab w:val="left" w:pos="0"/>
                <w:tab w:val="left" w:pos="142"/>
              </w:tabs>
              <w:jc w:val="center"/>
              <w:rPr>
                <w:rFonts w:ascii="Arial" w:eastAsia="Arial" w:hAnsi="Arial" w:cs="Arial"/>
                <w:color w:val="000000"/>
                <w:sz w:val="24"/>
                <w:szCs w:val="24"/>
              </w:rPr>
            </w:pPr>
          </w:p>
          <w:p w:rsidR="007F6932" w:rsidRDefault="007F6932">
            <w:pPr>
              <w:pBdr>
                <w:top w:val="nil"/>
                <w:left w:val="nil"/>
                <w:bottom w:val="nil"/>
                <w:right w:val="nil"/>
                <w:between w:val="nil"/>
              </w:pBdr>
              <w:tabs>
                <w:tab w:val="left" w:pos="0"/>
                <w:tab w:val="left" w:pos="142"/>
              </w:tabs>
              <w:jc w:val="center"/>
              <w:rPr>
                <w:rFonts w:ascii="Arial" w:eastAsia="Arial" w:hAnsi="Arial" w:cs="Arial"/>
                <w:color w:val="000000"/>
                <w:sz w:val="24"/>
                <w:szCs w:val="24"/>
              </w:rPr>
            </w:pPr>
          </w:p>
          <w:p w:rsidR="007F6932" w:rsidRDefault="005923BC">
            <w:pPr>
              <w:pBdr>
                <w:top w:val="nil"/>
                <w:left w:val="nil"/>
                <w:bottom w:val="nil"/>
                <w:right w:val="nil"/>
                <w:between w:val="nil"/>
              </w:pBdr>
              <w:tabs>
                <w:tab w:val="left" w:pos="0"/>
                <w:tab w:val="left" w:pos="142"/>
              </w:tabs>
              <w:jc w:val="center"/>
              <w:rPr>
                <w:rFonts w:ascii="Arial" w:eastAsia="Arial" w:hAnsi="Arial" w:cs="Arial"/>
                <w:color w:val="000000"/>
                <w:sz w:val="24"/>
                <w:szCs w:val="24"/>
              </w:rPr>
            </w:pPr>
            <w:r>
              <w:rPr>
                <w:rFonts w:ascii="Arial" w:eastAsia="Arial" w:hAnsi="Arial" w:cs="Arial"/>
                <w:color w:val="000000"/>
                <w:sz w:val="24"/>
                <w:szCs w:val="24"/>
              </w:rPr>
              <w:t>Prueba Específica MU4-EV0-01</w:t>
            </w:r>
          </w:p>
          <w:p w:rsidR="007F6932" w:rsidRDefault="007F6932">
            <w:pPr>
              <w:pBdr>
                <w:top w:val="nil"/>
                <w:left w:val="nil"/>
                <w:bottom w:val="nil"/>
                <w:right w:val="nil"/>
                <w:between w:val="nil"/>
              </w:pBdr>
              <w:tabs>
                <w:tab w:val="left" w:pos="0"/>
                <w:tab w:val="left" w:pos="142"/>
              </w:tabs>
              <w:jc w:val="center"/>
              <w:rPr>
                <w:rFonts w:ascii="Arial" w:eastAsia="Arial" w:hAnsi="Arial" w:cs="Arial"/>
                <w:color w:val="000000"/>
                <w:sz w:val="24"/>
                <w:szCs w:val="24"/>
              </w:rPr>
            </w:pPr>
          </w:p>
          <w:p w:rsidR="007F6932" w:rsidRDefault="007F6932">
            <w:pPr>
              <w:pBdr>
                <w:top w:val="nil"/>
                <w:left w:val="nil"/>
                <w:bottom w:val="nil"/>
                <w:right w:val="nil"/>
                <w:between w:val="nil"/>
              </w:pBdr>
              <w:tabs>
                <w:tab w:val="left" w:pos="0"/>
                <w:tab w:val="left" w:pos="142"/>
              </w:tabs>
              <w:jc w:val="center"/>
              <w:rPr>
                <w:rFonts w:ascii="Arial" w:eastAsia="Arial" w:hAnsi="Arial" w:cs="Arial"/>
                <w:color w:val="000000"/>
                <w:sz w:val="24"/>
                <w:szCs w:val="24"/>
              </w:rPr>
            </w:pPr>
          </w:p>
          <w:p w:rsidR="007F6932" w:rsidRDefault="005923BC">
            <w:pPr>
              <w:pBdr>
                <w:top w:val="nil"/>
                <w:left w:val="nil"/>
                <w:bottom w:val="nil"/>
                <w:right w:val="nil"/>
                <w:between w:val="nil"/>
              </w:pBdr>
              <w:tabs>
                <w:tab w:val="left" w:pos="0"/>
                <w:tab w:val="left" w:pos="142"/>
              </w:tabs>
              <w:jc w:val="center"/>
              <w:rPr>
                <w:rFonts w:ascii="Arial" w:eastAsia="Arial" w:hAnsi="Arial" w:cs="Arial"/>
                <w:color w:val="000000"/>
                <w:sz w:val="24"/>
                <w:szCs w:val="24"/>
              </w:rPr>
            </w:pPr>
            <w:r>
              <w:rPr>
                <w:rFonts w:ascii="Arial" w:eastAsia="Arial" w:hAnsi="Arial" w:cs="Arial"/>
                <w:color w:val="000000"/>
                <w:sz w:val="24"/>
                <w:szCs w:val="24"/>
              </w:rPr>
              <w:lastRenderedPageBreak/>
              <w:t>Lista de control MU4-EV0-01</w:t>
            </w:r>
          </w:p>
        </w:tc>
        <w:tc>
          <w:tcPr>
            <w:tcW w:w="6693" w:type="dxa"/>
          </w:tcPr>
          <w:p w:rsidR="007F6932" w:rsidRDefault="005923BC">
            <w:pPr>
              <w:spacing w:line="360" w:lineRule="auto"/>
              <w:jc w:val="both"/>
              <w:rPr>
                <w:color w:val="000000"/>
                <w:sz w:val="20"/>
                <w:szCs w:val="20"/>
              </w:rPr>
            </w:pPr>
            <w:r>
              <w:rPr>
                <w:sz w:val="20"/>
                <w:szCs w:val="20"/>
              </w:rPr>
              <w:lastRenderedPageBreak/>
              <w:t>Est.EA.MU.1.1.1.</w:t>
            </w:r>
            <w:r>
              <w:rPr>
                <w:sz w:val="20"/>
                <w:szCs w:val="20"/>
                <w:u w:val="single"/>
              </w:rPr>
              <w:t xml:space="preserve"> Identifica y representa utilizando diferentes tipos de grafías no convencionales las cualidades de los sonidos de la naturaleza y del entorno.</w:t>
            </w:r>
          </w:p>
        </w:tc>
      </w:tr>
      <w:tr w:rsidR="007F6932">
        <w:trPr>
          <w:trHeight w:val="454"/>
        </w:trPr>
        <w:tc>
          <w:tcPr>
            <w:tcW w:w="2381" w:type="dxa"/>
            <w:vMerge/>
          </w:tcPr>
          <w:p w:rsidR="007F6932" w:rsidRDefault="007F6932">
            <w:pPr>
              <w:widowControl w:val="0"/>
              <w:pBdr>
                <w:top w:val="nil"/>
                <w:left w:val="nil"/>
                <w:bottom w:val="nil"/>
                <w:right w:val="nil"/>
                <w:between w:val="nil"/>
              </w:pBdr>
              <w:spacing w:line="276" w:lineRule="auto"/>
              <w:rPr>
                <w:color w:val="000000"/>
                <w:sz w:val="20"/>
                <w:szCs w:val="20"/>
              </w:rPr>
            </w:pPr>
          </w:p>
        </w:tc>
        <w:tc>
          <w:tcPr>
            <w:tcW w:w="6693" w:type="dxa"/>
          </w:tcPr>
          <w:p w:rsidR="007F6932" w:rsidRDefault="005923BC">
            <w:pPr>
              <w:spacing w:line="360" w:lineRule="auto"/>
              <w:jc w:val="both"/>
              <w:rPr>
                <w:color w:val="000000"/>
                <w:sz w:val="20"/>
                <w:szCs w:val="20"/>
              </w:rPr>
            </w:pPr>
            <w:r>
              <w:rPr>
                <w:sz w:val="20"/>
                <w:szCs w:val="20"/>
              </w:rPr>
              <w:t>Est.EA.MU.2.2.1.</w:t>
            </w:r>
            <w:r>
              <w:rPr>
                <w:sz w:val="20"/>
                <w:szCs w:val="20"/>
                <w:u w:val="single"/>
              </w:rPr>
              <w:t xml:space="preserve"> Interpreta melodías de ámbito </w:t>
            </w:r>
            <w:proofErr w:type="spellStart"/>
            <w:r>
              <w:rPr>
                <w:sz w:val="20"/>
                <w:szCs w:val="20"/>
                <w:u w:val="single"/>
              </w:rPr>
              <w:t>interválico</w:t>
            </w:r>
            <w:proofErr w:type="spellEnd"/>
            <w:r>
              <w:rPr>
                <w:sz w:val="20"/>
                <w:szCs w:val="20"/>
                <w:u w:val="single"/>
              </w:rPr>
              <w:t xml:space="preserve"> reducido con un instrumento afinado, conoce su técnica y ejecución, así como sus partes y conservación.</w:t>
            </w:r>
          </w:p>
        </w:tc>
      </w:tr>
      <w:tr w:rsidR="007F6932">
        <w:trPr>
          <w:trHeight w:val="454"/>
        </w:trPr>
        <w:tc>
          <w:tcPr>
            <w:tcW w:w="2381" w:type="dxa"/>
            <w:vMerge/>
          </w:tcPr>
          <w:p w:rsidR="007F6932" w:rsidRDefault="007F6932">
            <w:pPr>
              <w:widowControl w:val="0"/>
              <w:pBdr>
                <w:top w:val="nil"/>
                <w:left w:val="nil"/>
                <w:bottom w:val="nil"/>
                <w:right w:val="nil"/>
                <w:between w:val="nil"/>
              </w:pBdr>
              <w:spacing w:line="276" w:lineRule="auto"/>
              <w:rPr>
                <w:color w:val="000000"/>
                <w:sz w:val="20"/>
                <w:szCs w:val="20"/>
              </w:rPr>
            </w:pPr>
          </w:p>
        </w:tc>
        <w:tc>
          <w:tcPr>
            <w:tcW w:w="6693" w:type="dxa"/>
          </w:tcPr>
          <w:p w:rsidR="007F6932" w:rsidRDefault="005923BC">
            <w:pPr>
              <w:spacing w:line="360" w:lineRule="auto"/>
              <w:jc w:val="both"/>
              <w:rPr>
                <w:color w:val="000000"/>
                <w:sz w:val="20"/>
                <w:szCs w:val="20"/>
              </w:rPr>
            </w:pPr>
            <w:r>
              <w:rPr>
                <w:sz w:val="20"/>
                <w:szCs w:val="20"/>
              </w:rPr>
              <w:t>Est.EA.MU.2.2.2.</w:t>
            </w:r>
            <w:r>
              <w:rPr>
                <w:sz w:val="20"/>
                <w:szCs w:val="20"/>
                <w:u w:val="single"/>
              </w:rPr>
              <w:t xml:space="preserve"> Elabora, dirige e interpreta partituras sencillas en grafía no convencional.</w:t>
            </w:r>
          </w:p>
        </w:tc>
      </w:tr>
      <w:tr w:rsidR="007F6932">
        <w:trPr>
          <w:trHeight w:val="454"/>
        </w:trPr>
        <w:tc>
          <w:tcPr>
            <w:tcW w:w="2381" w:type="dxa"/>
            <w:vMerge/>
          </w:tcPr>
          <w:p w:rsidR="007F6932" w:rsidRDefault="007F6932">
            <w:pPr>
              <w:widowControl w:val="0"/>
              <w:pBdr>
                <w:top w:val="nil"/>
                <w:left w:val="nil"/>
                <w:bottom w:val="nil"/>
                <w:right w:val="nil"/>
                <w:between w:val="nil"/>
              </w:pBdr>
              <w:spacing w:line="276" w:lineRule="auto"/>
              <w:rPr>
                <w:color w:val="000000"/>
                <w:sz w:val="20"/>
                <w:szCs w:val="20"/>
              </w:rPr>
            </w:pPr>
          </w:p>
        </w:tc>
        <w:tc>
          <w:tcPr>
            <w:tcW w:w="6693" w:type="dxa"/>
          </w:tcPr>
          <w:p w:rsidR="007F6932" w:rsidRDefault="005923BC">
            <w:pPr>
              <w:spacing w:line="360" w:lineRule="auto"/>
              <w:jc w:val="both"/>
              <w:rPr>
                <w:color w:val="000000"/>
                <w:sz w:val="20"/>
                <w:szCs w:val="20"/>
              </w:rPr>
            </w:pPr>
            <w:r>
              <w:rPr>
                <w:sz w:val="20"/>
                <w:szCs w:val="20"/>
              </w:rPr>
              <w:t>Est.EA.MU.2.2.3.</w:t>
            </w:r>
            <w:r>
              <w:rPr>
                <w:sz w:val="20"/>
                <w:szCs w:val="20"/>
                <w:u w:val="single"/>
              </w:rPr>
              <w:t xml:space="preserve"> Lee, escribe e interpreta ritmos que contienen figuras de redonda, blanca, negra, dos corcheas, cuatro semicorcheas, corchea y dos semicorcheas combinadas, así como los silencios de redonda, blanca y negra y sencillas melodías en clave de sol que contengan las notas MI-SOL-LA y/o SOL-LA-SI-DO.</w:t>
            </w:r>
          </w:p>
        </w:tc>
      </w:tr>
      <w:tr w:rsidR="007F6932">
        <w:trPr>
          <w:trHeight w:val="454"/>
        </w:trPr>
        <w:tc>
          <w:tcPr>
            <w:tcW w:w="2381" w:type="dxa"/>
            <w:vMerge/>
          </w:tcPr>
          <w:p w:rsidR="007F6932" w:rsidRDefault="007F6932">
            <w:pPr>
              <w:widowControl w:val="0"/>
              <w:pBdr>
                <w:top w:val="nil"/>
                <w:left w:val="nil"/>
                <w:bottom w:val="nil"/>
                <w:right w:val="nil"/>
                <w:between w:val="nil"/>
              </w:pBdr>
              <w:spacing w:line="276" w:lineRule="auto"/>
              <w:rPr>
                <w:color w:val="000000"/>
                <w:sz w:val="20"/>
                <w:szCs w:val="20"/>
              </w:rPr>
            </w:pPr>
          </w:p>
        </w:tc>
        <w:tc>
          <w:tcPr>
            <w:tcW w:w="6693" w:type="dxa"/>
          </w:tcPr>
          <w:p w:rsidR="007F6932" w:rsidRDefault="005923BC">
            <w:pPr>
              <w:spacing w:line="360" w:lineRule="auto"/>
              <w:jc w:val="both"/>
              <w:rPr>
                <w:sz w:val="20"/>
                <w:szCs w:val="20"/>
              </w:rPr>
            </w:pPr>
            <w:r>
              <w:rPr>
                <w:sz w:val="20"/>
                <w:szCs w:val="20"/>
              </w:rPr>
              <w:t>Est.EA.MU.3.1.1.</w:t>
            </w:r>
            <w:r>
              <w:rPr>
                <w:sz w:val="20"/>
                <w:szCs w:val="20"/>
                <w:u w:val="single"/>
              </w:rPr>
              <w:t xml:space="preserve">Ajusta el movimiento corporal al espacio, al </w:t>
            </w:r>
            <w:r>
              <w:rPr>
                <w:i/>
                <w:sz w:val="20"/>
                <w:szCs w:val="20"/>
                <w:u w:val="single"/>
              </w:rPr>
              <w:t>tempo</w:t>
            </w:r>
            <w:r>
              <w:rPr>
                <w:sz w:val="20"/>
                <w:szCs w:val="20"/>
                <w:u w:val="single"/>
              </w:rPr>
              <w:t xml:space="preserve"> musical y a los demás compañeros en la realización de desplazamientos, pasos y coreografías.</w:t>
            </w:r>
          </w:p>
        </w:tc>
      </w:tr>
      <w:tr w:rsidR="007F6932">
        <w:trPr>
          <w:trHeight w:val="454"/>
        </w:trPr>
        <w:tc>
          <w:tcPr>
            <w:tcW w:w="2381" w:type="dxa"/>
            <w:vMerge/>
          </w:tcPr>
          <w:p w:rsidR="007F6932" w:rsidRDefault="007F6932">
            <w:pPr>
              <w:widowControl w:val="0"/>
              <w:pBdr>
                <w:top w:val="nil"/>
                <w:left w:val="nil"/>
                <w:bottom w:val="nil"/>
                <w:right w:val="nil"/>
                <w:between w:val="nil"/>
              </w:pBdr>
              <w:spacing w:line="276" w:lineRule="auto"/>
              <w:rPr>
                <w:sz w:val="20"/>
                <w:szCs w:val="20"/>
              </w:rPr>
            </w:pPr>
          </w:p>
        </w:tc>
        <w:tc>
          <w:tcPr>
            <w:tcW w:w="6693" w:type="dxa"/>
          </w:tcPr>
          <w:p w:rsidR="007F6932" w:rsidRDefault="005923BC">
            <w:pPr>
              <w:spacing w:line="360" w:lineRule="auto"/>
              <w:jc w:val="both"/>
              <w:rPr>
                <w:sz w:val="20"/>
                <w:szCs w:val="20"/>
              </w:rPr>
            </w:pPr>
            <w:r>
              <w:rPr>
                <w:sz w:val="20"/>
                <w:szCs w:val="20"/>
              </w:rPr>
              <w:t>Est.EA.MU.3.1.2.</w:t>
            </w:r>
            <w:r>
              <w:rPr>
                <w:sz w:val="20"/>
                <w:szCs w:val="20"/>
                <w:u w:val="single"/>
              </w:rPr>
              <w:t xml:space="preserve"> Adapta los movimientos, gestos y </w:t>
            </w:r>
            <w:proofErr w:type="spellStart"/>
            <w:r>
              <w:rPr>
                <w:sz w:val="20"/>
                <w:szCs w:val="20"/>
                <w:u w:val="single"/>
              </w:rPr>
              <w:t>ostinatos</w:t>
            </w:r>
            <w:proofErr w:type="spellEnd"/>
            <w:r>
              <w:rPr>
                <w:sz w:val="20"/>
                <w:szCs w:val="20"/>
                <w:u w:val="single"/>
              </w:rPr>
              <w:t xml:space="preserve"> corporales como acompañamiento rítmico a canciones y obras musicales.  </w:t>
            </w:r>
          </w:p>
        </w:tc>
      </w:tr>
    </w:tbl>
    <w:p w:rsidR="007F6932" w:rsidRDefault="007F6932">
      <w:pPr>
        <w:pBdr>
          <w:top w:val="nil"/>
          <w:left w:val="nil"/>
          <w:bottom w:val="nil"/>
          <w:right w:val="nil"/>
          <w:between w:val="nil"/>
        </w:pBdr>
        <w:spacing w:line="240" w:lineRule="auto"/>
        <w:rPr>
          <w:b/>
          <w:color w:val="000000"/>
          <w:highlight w:val="white"/>
        </w:rPr>
      </w:pPr>
    </w:p>
    <w:p w:rsidR="007F6932" w:rsidRDefault="007F6932">
      <w:pPr>
        <w:pBdr>
          <w:top w:val="nil"/>
          <w:left w:val="nil"/>
          <w:bottom w:val="nil"/>
          <w:right w:val="nil"/>
          <w:between w:val="nil"/>
        </w:pBdr>
        <w:spacing w:line="240" w:lineRule="auto"/>
        <w:ind w:left="720"/>
        <w:rPr>
          <w:b/>
          <w:color w:val="000000"/>
          <w:highlight w:val="white"/>
        </w:rPr>
      </w:pPr>
    </w:p>
    <w:p w:rsidR="007F6932" w:rsidRDefault="007F6932">
      <w:pPr>
        <w:pBdr>
          <w:top w:val="nil"/>
          <w:left w:val="nil"/>
          <w:bottom w:val="nil"/>
          <w:right w:val="nil"/>
          <w:between w:val="nil"/>
        </w:pBdr>
        <w:spacing w:line="240" w:lineRule="auto"/>
        <w:ind w:left="720"/>
        <w:rPr>
          <w:b/>
          <w:color w:val="000000"/>
          <w:highlight w:val="white"/>
        </w:rPr>
      </w:pPr>
    </w:p>
    <w:p w:rsidR="007F6932" w:rsidRDefault="005923BC">
      <w:pPr>
        <w:pBdr>
          <w:top w:val="nil"/>
          <w:left w:val="nil"/>
          <w:bottom w:val="nil"/>
          <w:right w:val="nil"/>
          <w:between w:val="nil"/>
        </w:pBdr>
        <w:spacing w:line="240" w:lineRule="auto"/>
        <w:ind w:left="720"/>
        <w:rPr>
          <w:b/>
          <w:color w:val="000000"/>
          <w:highlight w:val="white"/>
        </w:rPr>
      </w:pPr>
      <w:r>
        <w:rPr>
          <w:b/>
          <w:color w:val="000000"/>
          <w:highlight w:val="white"/>
        </w:rPr>
        <w:t>4.3- Informe de los resultados.</w:t>
      </w:r>
    </w:p>
    <w:p w:rsidR="007F6932" w:rsidRDefault="007F6932">
      <w:pPr>
        <w:pBdr>
          <w:top w:val="nil"/>
          <w:left w:val="nil"/>
          <w:bottom w:val="nil"/>
          <w:right w:val="nil"/>
          <w:between w:val="nil"/>
        </w:pBdr>
        <w:spacing w:line="240" w:lineRule="auto"/>
        <w:ind w:left="720"/>
        <w:rPr>
          <w:b/>
          <w:color w:val="000000"/>
          <w:highlight w:val="white"/>
        </w:rPr>
      </w:pPr>
    </w:p>
    <w:p w:rsidR="007F6932" w:rsidRDefault="005923BC">
      <w:pPr>
        <w:pBdr>
          <w:top w:val="nil"/>
          <w:left w:val="nil"/>
          <w:bottom w:val="nil"/>
          <w:right w:val="nil"/>
          <w:between w:val="nil"/>
        </w:pBdr>
        <w:spacing w:line="240" w:lineRule="auto"/>
        <w:jc w:val="both"/>
        <w:rPr>
          <w:color w:val="000000"/>
          <w:highlight w:val="white"/>
        </w:rPr>
      </w:pPr>
      <w:r>
        <w:rPr>
          <w:color w:val="000000"/>
          <w:highlight w:val="white"/>
        </w:rPr>
        <w:t>La totalidad del alumnado de los tres grupos (4ºA, 4ºB y 4º C) ha obtenido en la evaluación inicial la calificación de apto, a excepción de J.L.H a quién se le realizará un plan de apoyo.</w:t>
      </w:r>
    </w:p>
    <w:p w:rsidR="007F6932" w:rsidRDefault="007F6932">
      <w:pPr>
        <w:pBdr>
          <w:top w:val="nil"/>
          <w:left w:val="nil"/>
          <w:bottom w:val="nil"/>
          <w:right w:val="nil"/>
          <w:between w:val="nil"/>
        </w:pBdr>
        <w:spacing w:line="240" w:lineRule="auto"/>
        <w:rPr>
          <w:b/>
          <w:color w:val="000000"/>
          <w:highlight w:val="white"/>
        </w:rPr>
      </w:pPr>
    </w:p>
    <w:p w:rsidR="007F6932" w:rsidRDefault="007F6932">
      <w:pPr>
        <w:pBdr>
          <w:top w:val="nil"/>
          <w:left w:val="nil"/>
          <w:bottom w:val="nil"/>
          <w:right w:val="nil"/>
          <w:between w:val="nil"/>
        </w:pBdr>
        <w:spacing w:line="240" w:lineRule="auto"/>
        <w:ind w:left="720"/>
        <w:rPr>
          <w:color w:val="000000"/>
          <w:sz w:val="24"/>
          <w:szCs w:val="24"/>
        </w:rPr>
      </w:pPr>
    </w:p>
    <w:p w:rsidR="007F6932" w:rsidRDefault="005923BC">
      <w:pPr>
        <w:pBdr>
          <w:top w:val="nil"/>
          <w:left w:val="nil"/>
          <w:bottom w:val="nil"/>
          <w:right w:val="nil"/>
          <w:between w:val="nil"/>
        </w:pBdr>
        <w:spacing w:line="240" w:lineRule="auto"/>
        <w:ind w:left="720"/>
        <w:rPr>
          <w:b/>
          <w:color w:val="000000"/>
          <w:highlight w:val="white"/>
        </w:rPr>
      </w:pPr>
      <w:r>
        <w:rPr>
          <w:b/>
          <w:color w:val="000000"/>
          <w:highlight w:val="white"/>
        </w:rPr>
        <w:t>4.4- Actuaciones de intervención tomadas a partir de los resultados.</w:t>
      </w:r>
    </w:p>
    <w:p w:rsidR="007F6932" w:rsidRDefault="007F6932">
      <w:pPr>
        <w:pBdr>
          <w:top w:val="nil"/>
          <w:left w:val="nil"/>
          <w:bottom w:val="nil"/>
          <w:right w:val="nil"/>
          <w:between w:val="nil"/>
        </w:pBdr>
        <w:spacing w:line="240" w:lineRule="auto"/>
        <w:ind w:left="720"/>
        <w:rPr>
          <w:b/>
          <w:color w:val="000000"/>
          <w:highlight w:val="white"/>
        </w:rPr>
      </w:pPr>
    </w:p>
    <w:p w:rsidR="007F6932" w:rsidRDefault="005923BC">
      <w:pPr>
        <w:pBdr>
          <w:top w:val="nil"/>
          <w:left w:val="nil"/>
          <w:bottom w:val="nil"/>
          <w:right w:val="nil"/>
          <w:between w:val="nil"/>
        </w:pBdr>
      </w:pPr>
      <w:r>
        <w:t xml:space="preserve">Se decide reforzar los contenidos referentes al Lenguaje Musical, del bloque 2 de contenidos: “La interpretación musical”. </w:t>
      </w:r>
    </w:p>
    <w:p w:rsidR="007F6932" w:rsidRDefault="007F6932">
      <w:pPr>
        <w:pBdr>
          <w:top w:val="nil"/>
          <w:left w:val="nil"/>
          <w:bottom w:val="nil"/>
          <w:right w:val="nil"/>
          <w:between w:val="nil"/>
        </w:pBdr>
        <w:rPr>
          <w:b/>
          <w:color w:val="000000"/>
        </w:rPr>
      </w:pPr>
    </w:p>
    <w:p w:rsidR="007F6932" w:rsidRDefault="005923BC">
      <w:pPr>
        <w:pBdr>
          <w:top w:val="nil"/>
          <w:left w:val="nil"/>
          <w:bottom w:val="nil"/>
          <w:right w:val="nil"/>
          <w:between w:val="nil"/>
        </w:pBdr>
        <w:rPr>
          <w:b/>
          <w:color w:val="000000"/>
        </w:rPr>
      </w:pPr>
      <w:r>
        <w:rPr>
          <w:b/>
          <w:color w:val="000000"/>
        </w:rPr>
        <w:t>5- Medidas de intervención educativa inclusiva relacionadas con el grupo específico de alumnos.</w:t>
      </w:r>
    </w:p>
    <w:tbl>
      <w:tblPr>
        <w:tblStyle w:val="af8"/>
        <w:tblW w:w="9890" w:type="dxa"/>
        <w:tblInd w:w="0"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000" w:firstRow="0" w:lastRow="0" w:firstColumn="0" w:lastColumn="0" w:noHBand="0" w:noVBand="0"/>
      </w:tblPr>
      <w:tblGrid>
        <w:gridCol w:w="7293"/>
        <w:gridCol w:w="895"/>
        <w:gridCol w:w="851"/>
        <w:gridCol w:w="851"/>
      </w:tblGrid>
      <w:tr w:rsidR="007F6932">
        <w:trPr>
          <w:trHeight w:val="680"/>
        </w:trPr>
        <w:tc>
          <w:tcPr>
            <w:tcW w:w="7293" w:type="dxa"/>
            <w:tcBorders>
              <w:top w:val="nil"/>
              <w:left w:val="nil"/>
              <w:right w:val="single" w:sz="4" w:space="0" w:color="000000"/>
            </w:tcBorders>
          </w:tcPr>
          <w:p w:rsidR="007F6932" w:rsidRDefault="007F6932">
            <w:pPr>
              <w:pBdr>
                <w:top w:val="nil"/>
                <w:left w:val="nil"/>
                <w:bottom w:val="nil"/>
                <w:right w:val="nil"/>
                <w:between w:val="nil"/>
              </w:pBdr>
              <w:spacing w:line="276" w:lineRule="auto"/>
              <w:rPr>
                <w:rFonts w:ascii="Arial" w:eastAsia="Arial" w:hAnsi="Arial" w:cs="Arial"/>
                <w:b/>
                <w:color w:val="000000"/>
              </w:rPr>
            </w:pPr>
          </w:p>
        </w:tc>
        <w:tc>
          <w:tcPr>
            <w:tcW w:w="2597" w:type="dxa"/>
            <w:gridSpan w:val="3"/>
            <w:tcBorders>
              <w:left w:val="single" w:sz="4" w:space="0" w:color="000000"/>
            </w:tcBorders>
          </w:tcPr>
          <w:p w:rsidR="007F6932" w:rsidRDefault="005923BC">
            <w:pPr>
              <w:pBdr>
                <w:top w:val="nil"/>
                <w:left w:val="nil"/>
                <w:bottom w:val="nil"/>
                <w:right w:val="nil"/>
                <w:between w:val="nil"/>
              </w:pBdr>
              <w:jc w:val="center"/>
              <w:rPr>
                <w:b/>
                <w:color w:val="000000"/>
              </w:rPr>
            </w:pPr>
            <w:r>
              <w:rPr>
                <w:rFonts w:ascii="Arial" w:eastAsia="Arial" w:hAnsi="Arial" w:cs="Arial"/>
                <w:b/>
                <w:color w:val="000000"/>
              </w:rPr>
              <w:t>Concreción por grupo clase</w:t>
            </w:r>
          </w:p>
        </w:tc>
      </w:tr>
      <w:tr w:rsidR="007F6932">
        <w:trPr>
          <w:trHeight w:val="352"/>
        </w:trPr>
        <w:tc>
          <w:tcPr>
            <w:tcW w:w="7293" w:type="dxa"/>
          </w:tcPr>
          <w:p w:rsidR="007F6932" w:rsidRDefault="005923BC">
            <w:pPr>
              <w:pBdr>
                <w:top w:val="nil"/>
                <w:left w:val="nil"/>
                <w:bottom w:val="nil"/>
                <w:right w:val="nil"/>
                <w:between w:val="nil"/>
              </w:pBdr>
              <w:spacing w:line="276" w:lineRule="auto"/>
              <w:rPr>
                <w:rFonts w:ascii="Arial" w:eastAsia="Arial" w:hAnsi="Arial" w:cs="Arial"/>
                <w:b/>
                <w:color w:val="000000"/>
              </w:rPr>
            </w:pPr>
            <w:r>
              <w:rPr>
                <w:rFonts w:ascii="Arial" w:eastAsia="Arial" w:hAnsi="Arial" w:cs="Arial"/>
                <w:b/>
                <w:color w:val="000000"/>
              </w:rPr>
              <w:t>Actuaciones  Generales</w:t>
            </w:r>
          </w:p>
        </w:tc>
        <w:tc>
          <w:tcPr>
            <w:tcW w:w="895" w:type="dxa"/>
          </w:tcPr>
          <w:p w:rsidR="007F6932" w:rsidRDefault="005923BC">
            <w:pPr>
              <w:pBdr>
                <w:top w:val="nil"/>
                <w:left w:val="nil"/>
                <w:bottom w:val="nil"/>
                <w:right w:val="nil"/>
                <w:between w:val="nil"/>
              </w:pBdr>
              <w:spacing w:line="276" w:lineRule="auto"/>
              <w:jc w:val="center"/>
              <w:rPr>
                <w:rFonts w:ascii="Arial" w:eastAsia="Arial" w:hAnsi="Arial" w:cs="Arial"/>
                <w:b/>
                <w:color w:val="000000"/>
              </w:rPr>
            </w:pPr>
            <w:r>
              <w:rPr>
                <w:rFonts w:ascii="Arial" w:eastAsia="Arial" w:hAnsi="Arial" w:cs="Arial"/>
                <w:b/>
                <w:color w:val="000000"/>
              </w:rPr>
              <w:t>A</w:t>
            </w:r>
          </w:p>
        </w:tc>
        <w:tc>
          <w:tcPr>
            <w:tcW w:w="851" w:type="dxa"/>
          </w:tcPr>
          <w:p w:rsidR="007F6932" w:rsidRDefault="005923BC">
            <w:pPr>
              <w:pBdr>
                <w:top w:val="nil"/>
                <w:left w:val="nil"/>
                <w:bottom w:val="nil"/>
                <w:right w:val="nil"/>
                <w:between w:val="nil"/>
              </w:pBdr>
              <w:spacing w:line="276" w:lineRule="auto"/>
              <w:jc w:val="center"/>
              <w:rPr>
                <w:rFonts w:ascii="Arial" w:eastAsia="Arial" w:hAnsi="Arial" w:cs="Arial"/>
                <w:b/>
                <w:color w:val="000000"/>
              </w:rPr>
            </w:pPr>
            <w:r>
              <w:rPr>
                <w:rFonts w:ascii="Arial" w:eastAsia="Arial" w:hAnsi="Arial" w:cs="Arial"/>
                <w:b/>
                <w:color w:val="000000"/>
              </w:rPr>
              <w:t>B</w:t>
            </w:r>
          </w:p>
        </w:tc>
        <w:tc>
          <w:tcPr>
            <w:tcW w:w="851" w:type="dxa"/>
          </w:tcPr>
          <w:p w:rsidR="007F6932" w:rsidRDefault="005923BC">
            <w:pPr>
              <w:pBdr>
                <w:top w:val="nil"/>
                <w:left w:val="nil"/>
                <w:bottom w:val="nil"/>
                <w:right w:val="nil"/>
                <w:between w:val="nil"/>
              </w:pBdr>
              <w:jc w:val="center"/>
              <w:rPr>
                <w:b/>
                <w:color w:val="000000"/>
              </w:rPr>
            </w:pPr>
            <w:r>
              <w:rPr>
                <w:b/>
                <w:color w:val="000000"/>
              </w:rPr>
              <w:t>C</w:t>
            </w:r>
          </w:p>
        </w:tc>
      </w:tr>
      <w:tr w:rsidR="007F6932">
        <w:tc>
          <w:tcPr>
            <w:tcW w:w="7293" w:type="dxa"/>
          </w:tcPr>
          <w:p w:rsidR="007F6932" w:rsidRDefault="005923BC">
            <w:pPr>
              <w:jc w:val="both"/>
            </w:pPr>
            <w:r>
              <w:t>Prevención de necesidades y respuesta anticipada.</w:t>
            </w:r>
          </w:p>
        </w:tc>
        <w:tc>
          <w:tcPr>
            <w:tcW w:w="895" w:type="dxa"/>
          </w:tcPr>
          <w:p w:rsidR="007F6932" w:rsidRDefault="007F6932">
            <w:pPr>
              <w:pBdr>
                <w:top w:val="nil"/>
                <w:left w:val="nil"/>
                <w:bottom w:val="nil"/>
                <w:right w:val="nil"/>
                <w:between w:val="nil"/>
              </w:pBdr>
              <w:spacing w:line="276" w:lineRule="auto"/>
              <w:jc w:val="center"/>
              <w:rPr>
                <w:rFonts w:ascii="Arial" w:eastAsia="Arial" w:hAnsi="Arial" w:cs="Arial"/>
                <w:b/>
                <w:color w:val="000000"/>
              </w:rPr>
            </w:pPr>
          </w:p>
        </w:tc>
        <w:tc>
          <w:tcPr>
            <w:tcW w:w="851" w:type="dxa"/>
          </w:tcPr>
          <w:p w:rsidR="007F6932" w:rsidRDefault="007F6932">
            <w:pPr>
              <w:pBdr>
                <w:top w:val="nil"/>
                <w:left w:val="nil"/>
                <w:bottom w:val="nil"/>
                <w:right w:val="nil"/>
                <w:between w:val="nil"/>
              </w:pBdr>
              <w:spacing w:line="276" w:lineRule="auto"/>
              <w:jc w:val="center"/>
              <w:rPr>
                <w:rFonts w:ascii="Arial" w:eastAsia="Arial" w:hAnsi="Arial" w:cs="Arial"/>
                <w:b/>
                <w:color w:val="000000"/>
              </w:rPr>
            </w:pPr>
          </w:p>
        </w:tc>
        <w:tc>
          <w:tcPr>
            <w:tcW w:w="851" w:type="dxa"/>
          </w:tcPr>
          <w:p w:rsidR="007F6932" w:rsidRDefault="007F6932">
            <w:pPr>
              <w:pBdr>
                <w:top w:val="nil"/>
                <w:left w:val="nil"/>
                <w:bottom w:val="nil"/>
                <w:right w:val="nil"/>
                <w:between w:val="nil"/>
              </w:pBdr>
              <w:jc w:val="center"/>
              <w:rPr>
                <w:b/>
                <w:color w:val="000000"/>
              </w:rPr>
            </w:pPr>
          </w:p>
        </w:tc>
      </w:tr>
      <w:tr w:rsidR="007F6932">
        <w:tc>
          <w:tcPr>
            <w:tcW w:w="7293" w:type="dxa"/>
          </w:tcPr>
          <w:p w:rsidR="007F6932" w:rsidRDefault="005923BC">
            <w:pPr>
              <w:jc w:val="both"/>
            </w:pPr>
            <w:r>
              <w:t>Promoción de la asistencia y de la permanencia en el sistema educativo.</w:t>
            </w:r>
          </w:p>
        </w:tc>
        <w:tc>
          <w:tcPr>
            <w:tcW w:w="895" w:type="dxa"/>
          </w:tcPr>
          <w:p w:rsidR="007F6932" w:rsidRDefault="007F6932">
            <w:pPr>
              <w:pBdr>
                <w:top w:val="nil"/>
                <w:left w:val="nil"/>
                <w:bottom w:val="nil"/>
                <w:right w:val="nil"/>
                <w:between w:val="nil"/>
              </w:pBdr>
              <w:spacing w:line="276" w:lineRule="auto"/>
              <w:rPr>
                <w:rFonts w:ascii="Arial" w:eastAsia="Arial" w:hAnsi="Arial" w:cs="Arial"/>
                <w:color w:val="000000"/>
              </w:rPr>
            </w:pPr>
          </w:p>
        </w:tc>
        <w:tc>
          <w:tcPr>
            <w:tcW w:w="851" w:type="dxa"/>
          </w:tcPr>
          <w:p w:rsidR="007F6932" w:rsidRDefault="007F6932">
            <w:pPr>
              <w:pBdr>
                <w:top w:val="nil"/>
                <w:left w:val="nil"/>
                <w:bottom w:val="nil"/>
                <w:right w:val="nil"/>
                <w:between w:val="nil"/>
              </w:pBdr>
              <w:spacing w:line="276" w:lineRule="auto"/>
              <w:rPr>
                <w:rFonts w:ascii="Arial" w:eastAsia="Arial" w:hAnsi="Arial" w:cs="Arial"/>
                <w:color w:val="000000"/>
              </w:rPr>
            </w:pPr>
          </w:p>
        </w:tc>
        <w:tc>
          <w:tcPr>
            <w:tcW w:w="851" w:type="dxa"/>
          </w:tcPr>
          <w:p w:rsidR="007F6932" w:rsidRDefault="007F6932">
            <w:pPr>
              <w:pBdr>
                <w:top w:val="nil"/>
                <w:left w:val="nil"/>
                <w:bottom w:val="nil"/>
                <w:right w:val="nil"/>
                <w:between w:val="nil"/>
              </w:pBdr>
              <w:rPr>
                <w:color w:val="000000"/>
              </w:rPr>
            </w:pPr>
          </w:p>
        </w:tc>
      </w:tr>
      <w:tr w:rsidR="007F6932">
        <w:tc>
          <w:tcPr>
            <w:tcW w:w="7293" w:type="dxa"/>
          </w:tcPr>
          <w:p w:rsidR="007F6932" w:rsidRDefault="005923BC">
            <w:pPr>
              <w:jc w:val="both"/>
            </w:pPr>
            <w:r>
              <w:lastRenderedPageBreak/>
              <w:t>Función tutorial y convivencia escolar.</w:t>
            </w:r>
          </w:p>
        </w:tc>
        <w:tc>
          <w:tcPr>
            <w:tcW w:w="895" w:type="dxa"/>
          </w:tcPr>
          <w:p w:rsidR="007F6932" w:rsidRDefault="005923BC">
            <w:pPr>
              <w:pBdr>
                <w:top w:val="nil"/>
                <w:left w:val="nil"/>
                <w:bottom w:val="nil"/>
                <w:right w:val="nil"/>
                <w:between w:val="nil"/>
              </w:pBdr>
              <w:spacing w:line="276" w:lineRule="auto"/>
              <w:jc w:val="center"/>
              <w:rPr>
                <w:rFonts w:ascii="Arial" w:eastAsia="Arial" w:hAnsi="Arial" w:cs="Arial"/>
                <w:color w:val="000000"/>
              </w:rPr>
            </w:pPr>
            <w:r>
              <w:rPr>
                <w:rFonts w:ascii="Arial" w:eastAsia="Arial" w:hAnsi="Arial" w:cs="Arial"/>
                <w:color w:val="000000"/>
              </w:rPr>
              <w:t>X</w:t>
            </w:r>
          </w:p>
        </w:tc>
        <w:tc>
          <w:tcPr>
            <w:tcW w:w="851" w:type="dxa"/>
          </w:tcPr>
          <w:p w:rsidR="007F6932" w:rsidRDefault="005923BC">
            <w:pPr>
              <w:pBdr>
                <w:top w:val="nil"/>
                <w:left w:val="nil"/>
                <w:bottom w:val="nil"/>
                <w:right w:val="nil"/>
                <w:between w:val="nil"/>
              </w:pBdr>
              <w:spacing w:line="276" w:lineRule="auto"/>
              <w:jc w:val="center"/>
              <w:rPr>
                <w:rFonts w:ascii="Arial" w:eastAsia="Arial" w:hAnsi="Arial" w:cs="Arial"/>
                <w:color w:val="000000"/>
              </w:rPr>
            </w:pPr>
            <w:r>
              <w:rPr>
                <w:rFonts w:ascii="Arial" w:eastAsia="Arial" w:hAnsi="Arial" w:cs="Arial"/>
                <w:color w:val="000000"/>
              </w:rPr>
              <w:t>X</w:t>
            </w:r>
          </w:p>
        </w:tc>
        <w:tc>
          <w:tcPr>
            <w:tcW w:w="851" w:type="dxa"/>
          </w:tcPr>
          <w:p w:rsidR="007F6932" w:rsidRDefault="005923BC">
            <w:pPr>
              <w:pBdr>
                <w:top w:val="nil"/>
                <w:left w:val="nil"/>
                <w:bottom w:val="nil"/>
                <w:right w:val="nil"/>
                <w:between w:val="nil"/>
              </w:pBdr>
              <w:jc w:val="center"/>
              <w:rPr>
                <w:color w:val="000000"/>
              </w:rPr>
            </w:pPr>
            <w:r>
              <w:rPr>
                <w:color w:val="000000"/>
              </w:rPr>
              <w:t>X</w:t>
            </w:r>
          </w:p>
        </w:tc>
      </w:tr>
      <w:tr w:rsidR="007F6932">
        <w:tc>
          <w:tcPr>
            <w:tcW w:w="7293" w:type="dxa"/>
          </w:tcPr>
          <w:p w:rsidR="007F6932" w:rsidRDefault="005923BC">
            <w:pPr>
              <w:jc w:val="both"/>
            </w:pPr>
            <w:r>
              <w:t>Propuestas metodológicas y organizativas.</w:t>
            </w:r>
          </w:p>
        </w:tc>
        <w:tc>
          <w:tcPr>
            <w:tcW w:w="895" w:type="dxa"/>
          </w:tcPr>
          <w:p w:rsidR="007F6932" w:rsidRDefault="005923BC">
            <w:pPr>
              <w:pBdr>
                <w:top w:val="nil"/>
                <w:left w:val="nil"/>
                <w:bottom w:val="nil"/>
                <w:right w:val="nil"/>
                <w:between w:val="nil"/>
              </w:pBdr>
              <w:spacing w:line="276" w:lineRule="auto"/>
              <w:jc w:val="center"/>
              <w:rPr>
                <w:rFonts w:ascii="Arial" w:eastAsia="Arial" w:hAnsi="Arial" w:cs="Arial"/>
                <w:color w:val="000000"/>
              </w:rPr>
            </w:pPr>
            <w:r>
              <w:rPr>
                <w:rFonts w:ascii="Arial" w:eastAsia="Arial" w:hAnsi="Arial" w:cs="Arial"/>
                <w:color w:val="000000"/>
              </w:rPr>
              <w:t>X</w:t>
            </w:r>
          </w:p>
        </w:tc>
        <w:tc>
          <w:tcPr>
            <w:tcW w:w="851" w:type="dxa"/>
          </w:tcPr>
          <w:p w:rsidR="007F6932" w:rsidRDefault="005923BC">
            <w:pPr>
              <w:pBdr>
                <w:top w:val="nil"/>
                <w:left w:val="nil"/>
                <w:bottom w:val="nil"/>
                <w:right w:val="nil"/>
                <w:between w:val="nil"/>
              </w:pBdr>
              <w:spacing w:line="276" w:lineRule="auto"/>
              <w:jc w:val="center"/>
              <w:rPr>
                <w:rFonts w:ascii="Arial" w:eastAsia="Arial" w:hAnsi="Arial" w:cs="Arial"/>
                <w:color w:val="000000"/>
              </w:rPr>
            </w:pPr>
            <w:r>
              <w:rPr>
                <w:rFonts w:ascii="Arial" w:eastAsia="Arial" w:hAnsi="Arial" w:cs="Arial"/>
                <w:color w:val="000000"/>
              </w:rPr>
              <w:t>X</w:t>
            </w:r>
          </w:p>
        </w:tc>
        <w:tc>
          <w:tcPr>
            <w:tcW w:w="851" w:type="dxa"/>
          </w:tcPr>
          <w:p w:rsidR="007F6932" w:rsidRDefault="005923BC">
            <w:pPr>
              <w:pBdr>
                <w:top w:val="nil"/>
                <w:left w:val="nil"/>
                <w:bottom w:val="nil"/>
                <w:right w:val="nil"/>
                <w:between w:val="nil"/>
              </w:pBdr>
              <w:jc w:val="center"/>
              <w:rPr>
                <w:color w:val="000000"/>
              </w:rPr>
            </w:pPr>
            <w:r>
              <w:rPr>
                <w:color w:val="000000"/>
              </w:rPr>
              <w:t>X</w:t>
            </w:r>
          </w:p>
        </w:tc>
      </w:tr>
      <w:tr w:rsidR="007F6932">
        <w:tc>
          <w:tcPr>
            <w:tcW w:w="7293" w:type="dxa"/>
          </w:tcPr>
          <w:p w:rsidR="007F6932" w:rsidRDefault="005923BC">
            <w:pPr>
              <w:jc w:val="both"/>
            </w:pPr>
            <w:r>
              <w:t>Oferta de materias incluidas en el bloque de asignaturas de libre configuración autonómica.</w:t>
            </w:r>
          </w:p>
        </w:tc>
        <w:tc>
          <w:tcPr>
            <w:tcW w:w="895" w:type="dxa"/>
          </w:tcPr>
          <w:p w:rsidR="007F6932" w:rsidRDefault="007F6932">
            <w:pPr>
              <w:pBdr>
                <w:top w:val="nil"/>
                <w:left w:val="nil"/>
                <w:bottom w:val="nil"/>
                <w:right w:val="nil"/>
                <w:between w:val="nil"/>
              </w:pBdr>
              <w:spacing w:line="276" w:lineRule="auto"/>
              <w:rPr>
                <w:rFonts w:ascii="Arial" w:eastAsia="Arial" w:hAnsi="Arial" w:cs="Arial"/>
                <w:color w:val="000000"/>
              </w:rPr>
            </w:pPr>
          </w:p>
        </w:tc>
        <w:tc>
          <w:tcPr>
            <w:tcW w:w="851" w:type="dxa"/>
          </w:tcPr>
          <w:p w:rsidR="007F6932" w:rsidRDefault="007F6932">
            <w:pPr>
              <w:pBdr>
                <w:top w:val="nil"/>
                <w:left w:val="nil"/>
                <w:bottom w:val="nil"/>
                <w:right w:val="nil"/>
                <w:between w:val="nil"/>
              </w:pBdr>
              <w:spacing w:line="276" w:lineRule="auto"/>
              <w:rPr>
                <w:rFonts w:ascii="Arial" w:eastAsia="Arial" w:hAnsi="Arial" w:cs="Arial"/>
                <w:color w:val="000000"/>
              </w:rPr>
            </w:pPr>
          </w:p>
        </w:tc>
        <w:tc>
          <w:tcPr>
            <w:tcW w:w="851" w:type="dxa"/>
          </w:tcPr>
          <w:p w:rsidR="007F6932" w:rsidRDefault="007F6932">
            <w:pPr>
              <w:pBdr>
                <w:top w:val="nil"/>
                <w:left w:val="nil"/>
                <w:bottom w:val="nil"/>
                <w:right w:val="nil"/>
                <w:between w:val="nil"/>
              </w:pBdr>
              <w:rPr>
                <w:color w:val="000000"/>
              </w:rPr>
            </w:pPr>
          </w:p>
        </w:tc>
      </w:tr>
      <w:tr w:rsidR="007F6932">
        <w:tc>
          <w:tcPr>
            <w:tcW w:w="7293" w:type="dxa"/>
          </w:tcPr>
          <w:p w:rsidR="007F6932" w:rsidRDefault="005923BC">
            <w:pPr>
              <w:pBdr>
                <w:top w:val="nil"/>
                <w:left w:val="nil"/>
                <w:bottom w:val="nil"/>
                <w:right w:val="nil"/>
                <w:between w:val="nil"/>
              </w:pBdr>
              <w:jc w:val="both"/>
              <w:rPr>
                <w:rFonts w:ascii="Arial" w:eastAsia="Arial" w:hAnsi="Arial" w:cs="Arial"/>
                <w:color w:val="000000"/>
              </w:rPr>
            </w:pPr>
            <w:r>
              <w:rPr>
                <w:rFonts w:ascii="Arial" w:eastAsia="Arial" w:hAnsi="Arial" w:cs="Arial"/>
                <w:color w:val="000000"/>
              </w:rPr>
              <w:t>Accesibilidad universal al aprendizaje</w:t>
            </w:r>
          </w:p>
        </w:tc>
        <w:tc>
          <w:tcPr>
            <w:tcW w:w="895" w:type="dxa"/>
          </w:tcPr>
          <w:p w:rsidR="007F6932" w:rsidRDefault="007F6932">
            <w:pPr>
              <w:pBdr>
                <w:top w:val="nil"/>
                <w:left w:val="nil"/>
                <w:bottom w:val="nil"/>
                <w:right w:val="nil"/>
                <w:between w:val="nil"/>
              </w:pBdr>
              <w:spacing w:line="276" w:lineRule="auto"/>
              <w:rPr>
                <w:rFonts w:ascii="Arial" w:eastAsia="Arial" w:hAnsi="Arial" w:cs="Arial"/>
                <w:color w:val="000000"/>
              </w:rPr>
            </w:pPr>
          </w:p>
        </w:tc>
        <w:tc>
          <w:tcPr>
            <w:tcW w:w="851" w:type="dxa"/>
          </w:tcPr>
          <w:p w:rsidR="007F6932" w:rsidRDefault="007F6932">
            <w:pPr>
              <w:pBdr>
                <w:top w:val="nil"/>
                <w:left w:val="nil"/>
                <w:bottom w:val="nil"/>
                <w:right w:val="nil"/>
                <w:between w:val="nil"/>
              </w:pBdr>
              <w:spacing w:line="276" w:lineRule="auto"/>
              <w:rPr>
                <w:rFonts w:ascii="Arial" w:eastAsia="Arial" w:hAnsi="Arial" w:cs="Arial"/>
                <w:color w:val="000000"/>
              </w:rPr>
            </w:pPr>
          </w:p>
        </w:tc>
        <w:tc>
          <w:tcPr>
            <w:tcW w:w="851" w:type="dxa"/>
          </w:tcPr>
          <w:p w:rsidR="007F6932" w:rsidRDefault="007F6932">
            <w:pPr>
              <w:pBdr>
                <w:top w:val="nil"/>
                <w:left w:val="nil"/>
                <w:bottom w:val="nil"/>
                <w:right w:val="nil"/>
                <w:between w:val="nil"/>
              </w:pBdr>
              <w:rPr>
                <w:color w:val="000000"/>
              </w:rPr>
            </w:pPr>
          </w:p>
        </w:tc>
      </w:tr>
      <w:tr w:rsidR="007F6932">
        <w:tc>
          <w:tcPr>
            <w:tcW w:w="7293" w:type="dxa"/>
          </w:tcPr>
          <w:p w:rsidR="007F6932" w:rsidRDefault="005923BC">
            <w:pPr>
              <w:pBdr>
                <w:top w:val="nil"/>
                <w:left w:val="nil"/>
                <w:bottom w:val="nil"/>
                <w:right w:val="nil"/>
                <w:between w:val="nil"/>
              </w:pBdr>
              <w:jc w:val="both"/>
              <w:rPr>
                <w:rFonts w:ascii="Arial" w:eastAsia="Arial" w:hAnsi="Arial" w:cs="Arial"/>
                <w:strike/>
                <w:color w:val="000000"/>
              </w:rPr>
            </w:pPr>
            <w:r>
              <w:rPr>
                <w:rFonts w:ascii="Arial" w:eastAsia="Arial" w:hAnsi="Arial" w:cs="Arial"/>
                <w:color w:val="000000"/>
              </w:rPr>
              <w:t>Adaptaciones no significativas del currículo.</w:t>
            </w:r>
          </w:p>
        </w:tc>
        <w:tc>
          <w:tcPr>
            <w:tcW w:w="895" w:type="dxa"/>
            <w:vAlign w:val="center"/>
          </w:tcPr>
          <w:p w:rsidR="007F6932" w:rsidRDefault="005923BC">
            <w:pPr>
              <w:pBdr>
                <w:top w:val="nil"/>
                <w:left w:val="nil"/>
                <w:bottom w:val="nil"/>
                <w:right w:val="nil"/>
                <w:between w:val="nil"/>
              </w:pBdr>
              <w:spacing w:line="276" w:lineRule="auto"/>
              <w:jc w:val="center"/>
              <w:rPr>
                <w:rFonts w:ascii="Arial" w:eastAsia="Arial" w:hAnsi="Arial" w:cs="Arial"/>
                <w:color w:val="000000"/>
              </w:rPr>
            </w:pPr>
            <w:r>
              <w:rPr>
                <w:rFonts w:ascii="Arial" w:eastAsia="Arial" w:hAnsi="Arial" w:cs="Arial"/>
                <w:color w:val="000000"/>
              </w:rPr>
              <w:t>X</w:t>
            </w:r>
          </w:p>
        </w:tc>
        <w:tc>
          <w:tcPr>
            <w:tcW w:w="851" w:type="dxa"/>
          </w:tcPr>
          <w:p w:rsidR="007F6932" w:rsidRDefault="007F6932">
            <w:pPr>
              <w:pBdr>
                <w:top w:val="nil"/>
                <w:left w:val="nil"/>
                <w:bottom w:val="nil"/>
                <w:right w:val="nil"/>
                <w:between w:val="nil"/>
              </w:pBdr>
              <w:spacing w:line="276" w:lineRule="auto"/>
              <w:rPr>
                <w:rFonts w:ascii="Arial" w:eastAsia="Arial" w:hAnsi="Arial" w:cs="Arial"/>
                <w:color w:val="000000"/>
              </w:rPr>
            </w:pPr>
          </w:p>
        </w:tc>
        <w:tc>
          <w:tcPr>
            <w:tcW w:w="851" w:type="dxa"/>
          </w:tcPr>
          <w:p w:rsidR="007F6932" w:rsidRDefault="007F6932">
            <w:pPr>
              <w:pBdr>
                <w:top w:val="nil"/>
                <w:left w:val="nil"/>
                <w:bottom w:val="nil"/>
                <w:right w:val="nil"/>
                <w:between w:val="nil"/>
              </w:pBdr>
              <w:rPr>
                <w:color w:val="000000"/>
              </w:rPr>
            </w:pPr>
          </w:p>
        </w:tc>
      </w:tr>
      <w:tr w:rsidR="007F6932">
        <w:tc>
          <w:tcPr>
            <w:tcW w:w="7293" w:type="dxa"/>
          </w:tcPr>
          <w:p w:rsidR="007F6932" w:rsidRDefault="005923BC">
            <w:pPr>
              <w:jc w:val="both"/>
            </w:pPr>
            <w:r>
              <w:t>Programas de colaboración entre centros docentes, familias o representantes legales y comunidad educativa.</w:t>
            </w:r>
          </w:p>
        </w:tc>
        <w:tc>
          <w:tcPr>
            <w:tcW w:w="895" w:type="dxa"/>
          </w:tcPr>
          <w:p w:rsidR="007F6932" w:rsidRDefault="007F6932">
            <w:pPr>
              <w:pBdr>
                <w:top w:val="nil"/>
                <w:left w:val="nil"/>
                <w:bottom w:val="nil"/>
                <w:right w:val="nil"/>
                <w:between w:val="nil"/>
              </w:pBdr>
              <w:spacing w:line="276" w:lineRule="auto"/>
              <w:rPr>
                <w:rFonts w:ascii="Arial" w:eastAsia="Arial" w:hAnsi="Arial" w:cs="Arial"/>
                <w:color w:val="000000"/>
              </w:rPr>
            </w:pPr>
          </w:p>
        </w:tc>
        <w:tc>
          <w:tcPr>
            <w:tcW w:w="851" w:type="dxa"/>
          </w:tcPr>
          <w:p w:rsidR="007F6932" w:rsidRDefault="007F6932">
            <w:pPr>
              <w:pBdr>
                <w:top w:val="nil"/>
                <w:left w:val="nil"/>
                <w:bottom w:val="nil"/>
                <w:right w:val="nil"/>
                <w:between w:val="nil"/>
              </w:pBdr>
              <w:spacing w:line="276" w:lineRule="auto"/>
              <w:rPr>
                <w:rFonts w:ascii="Arial" w:eastAsia="Arial" w:hAnsi="Arial" w:cs="Arial"/>
                <w:color w:val="000000"/>
              </w:rPr>
            </w:pPr>
          </w:p>
        </w:tc>
        <w:tc>
          <w:tcPr>
            <w:tcW w:w="851" w:type="dxa"/>
          </w:tcPr>
          <w:p w:rsidR="007F6932" w:rsidRDefault="007F6932">
            <w:pPr>
              <w:pBdr>
                <w:top w:val="nil"/>
                <w:left w:val="nil"/>
                <w:bottom w:val="nil"/>
                <w:right w:val="nil"/>
                <w:between w:val="nil"/>
              </w:pBdr>
              <w:rPr>
                <w:color w:val="000000"/>
              </w:rPr>
            </w:pPr>
          </w:p>
        </w:tc>
      </w:tr>
      <w:tr w:rsidR="007F6932">
        <w:tc>
          <w:tcPr>
            <w:tcW w:w="7293" w:type="dxa"/>
          </w:tcPr>
          <w:p w:rsidR="007F6932" w:rsidRDefault="005923BC">
            <w:pPr>
              <w:jc w:val="both"/>
            </w:pPr>
            <w:r>
              <w:t>Programas establecidos por la Administración competente en materia de educación no universitaria, así como otros en coordinación con diferentes estructuras del Gobierno de Aragón.</w:t>
            </w:r>
          </w:p>
        </w:tc>
        <w:tc>
          <w:tcPr>
            <w:tcW w:w="895" w:type="dxa"/>
          </w:tcPr>
          <w:p w:rsidR="007F6932" w:rsidRDefault="007F6932">
            <w:pPr>
              <w:pBdr>
                <w:top w:val="nil"/>
                <w:left w:val="nil"/>
                <w:bottom w:val="nil"/>
                <w:right w:val="nil"/>
                <w:between w:val="nil"/>
              </w:pBdr>
              <w:spacing w:line="276" w:lineRule="auto"/>
              <w:rPr>
                <w:rFonts w:ascii="Arial" w:eastAsia="Arial" w:hAnsi="Arial" w:cs="Arial"/>
                <w:color w:val="000000"/>
              </w:rPr>
            </w:pPr>
          </w:p>
        </w:tc>
        <w:tc>
          <w:tcPr>
            <w:tcW w:w="851" w:type="dxa"/>
          </w:tcPr>
          <w:p w:rsidR="007F6932" w:rsidRDefault="007F6932">
            <w:pPr>
              <w:pBdr>
                <w:top w:val="nil"/>
                <w:left w:val="nil"/>
                <w:bottom w:val="nil"/>
                <w:right w:val="nil"/>
                <w:between w:val="nil"/>
              </w:pBdr>
              <w:spacing w:line="276" w:lineRule="auto"/>
              <w:rPr>
                <w:rFonts w:ascii="Arial" w:eastAsia="Arial" w:hAnsi="Arial" w:cs="Arial"/>
                <w:color w:val="000000"/>
              </w:rPr>
            </w:pPr>
          </w:p>
        </w:tc>
        <w:tc>
          <w:tcPr>
            <w:tcW w:w="851" w:type="dxa"/>
          </w:tcPr>
          <w:p w:rsidR="007F6932" w:rsidRDefault="007F6932">
            <w:pPr>
              <w:pBdr>
                <w:top w:val="nil"/>
                <w:left w:val="nil"/>
                <w:bottom w:val="nil"/>
                <w:right w:val="nil"/>
                <w:between w:val="nil"/>
              </w:pBdr>
              <w:rPr>
                <w:color w:val="000000"/>
              </w:rPr>
            </w:pPr>
          </w:p>
        </w:tc>
      </w:tr>
    </w:tbl>
    <w:p w:rsidR="007F6932" w:rsidRDefault="007F6932">
      <w:pPr>
        <w:pBdr>
          <w:top w:val="nil"/>
          <w:left w:val="nil"/>
          <w:bottom w:val="nil"/>
          <w:right w:val="nil"/>
          <w:between w:val="nil"/>
        </w:pBdr>
        <w:rPr>
          <w:b/>
          <w:color w:val="000000"/>
        </w:rPr>
      </w:pPr>
    </w:p>
    <w:p w:rsidR="007F6932" w:rsidRDefault="007F6932">
      <w:pPr>
        <w:pBdr>
          <w:top w:val="nil"/>
          <w:left w:val="nil"/>
          <w:bottom w:val="nil"/>
          <w:right w:val="nil"/>
          <w:between w:val="nil"/>
        </w:pBdr>
        <w:rPr>
          <w:b/>
          <w:color w:val="000000"/>
        </w:rPr>
      </w:pPr>
    </w:p>
    <w:tbl>
      <w:tblPr>
        <w:tblStyle w:val="af9"/>
        <w:tblW w:w="9039" w:type="dxa"/>
        <w:tblInd w:w="0"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000" w:firstRow="0" w:lastRow="0" w:firstColumn="0" w:lastColumn="0" w:noHBand="0" w:noVBand="0"/>
      </w:tblPr>
      <w:tblGrid>
        <w:gridCol w:w="7293"/>
        <w:gridCol w:w="582"/>
        <w:gridCol w:w="582"/>
        <w:gridCol w:w="582"/>
      </w:tblGrid>
      <w:tr w:rsidR="007F6932">
        <w:trPr>
          <w:trHeight w:val="680"/>
        </w:trPr>
        <w:tc>
          <w:tcPr>
            <w:tcW w:w="7293" w:type="dxa"/>
            <w:tcBorders>
              <w:top w:val="nil"/>
              <w:left w:val="nil"/>
              <w:bottom w:val="single" w:sz="4" w:space="0" w:color="000000"/>
              <w:right w:val="single" w:sz="4" w:space="0" w:color="000000"/>
            </w:tcBorders>
          </w:tcPr>
          <w:p w:rsidR="007F6932" w:rsidRDefault="007F6932">
            <w:pPr>
              <w:pBdr>
                <w:top w:val="nil"/>
                <w:left w:val="nil"/>
                <w:bottom w:val="nil"/>
                <w:right w:val="nil"/>
                <w:between w:val="nil"/>
              </w:pBdr>
              <w:spacing w:line="276" w:lineRule="auto"/>
              <w:rPr>
                <w:rFonts w:ascii="Arial" w:eastAsia="Arial" w:hAnsi="Arial" w:cs="Arial"/>
                <w:b/>
                <w:color w:val="000000"/>
              </w:rPr>
            </w:pPr>
          </w:p>
        </w:tc>
        <w:tc>
          <w:tcPr>
            <w:tcW w:w="1746" w:type="dxa"/>
            <w:gridSpan w:val="3"/>
            <w:tcBorders>
              <w:left w:val="single" w:sz="4" w:space="0" w:color="000000"/>
            </w:tcBorders>
          </w:tcPr>
          <w:p w:rsidR="007F6932" w:rsidRDefault="005923BC">
            <w:pPr>
              <w:pBdr>
                <w:top w:val="nil"/>
                <w:left w:val="nil"/>
                <w:bottom w:val="nil"/>
                <w:right w:val="nil"/>
                <w:between w:val="nil"/>
              </w:pBdr>
              <w:spacing w:line="276" w:lineRule="auto"/>
              <w:jc w:val="center"/>
              <w:rPr>
                <w:rFonts w:ascii="Arial" w:eastAsia="Arial" w:hAnsi="Arial" w:cs="Arial"/>
                <w:b/>
                <w:color w:val="000000"/>
              </w:rPr>
            </w:pPr>
            <w:r>
              <w:rPr>
                <w:rFonts w:ascii="Arial" w:eastAsia="Arial" w:hAnsi="Arial" w:cs="Arial"/>
                <w:b/>
                <w:color w:val="000000"/>
              </w:rPr>
              <w:t>Concreción por grupo clase</w:t>
            </w:r>
          </w:p>
        </w:tc>
      </w:tr>
      <w:tr w:rsidR="007F6932">
        <w:trPr>
          <w:trHeight w:val="354"/>
        </w:trPr>
        <w:tc>
          <w:tcPr>
            <w:tcW w:w="7293" w:type="dxa"/>
            <w:tcBorders>
              <w:top w:val="single" w:sz="4" w:space="0" w:color="000000"/>
            </w:tcBorders>
          </w:tcPr>
          <w:p w:rsidR="007F6932" w:rsidRDefault="005923BC">
            <w:pPr>
              <w:pBdr>
                <w:top w:val="nil"/>
                <w:left w:val="nil"/>
                <w:bottom w:val="nil"/>
                <w:right w:val="nil"/>
                <w:between w:val="nil"/>
              </w:pBdr>
              <w:spacing w:line="276" w:lineRule="auto"/>
              <w:rPr>
                <w:rFonts w:ascii="Arial" w:eastAsia="Arial" w:hAnsi="Arial" w:cs="Arial"/>
                <w:b/>
                <w:color w:val="000000"/>
              </w:rPr>
            </w:pPr>
            <w:r>
              <w:rPr>
                <w:rFonts w:ascii="Arial" w:eastAsia="Arial" w:hAnsi="Arial" w:cs="Arial"/>
                <w:b/>
                <w:color w:val="000000"/>
              </w:rPr>
              <w:t>Medidas  Específicas</w:t>
            </w:r>
          </w:p>
        </w:tc>
        <w:tc>
          <w:tcPr>
            <w:tcW w:w="582" w:type="dxa"/>
          </w:tcPr>
          <w:p w:rsidR="007F6932" w:rsidRDefault="005923BC">
            <w:pPr>
              <w:pBdr>
                <w:top w:val="nil"/>
                <w:left w:val="nil"/>
                <w:bottom w:val="nil"/>
                <w:right w:val="nil"/>
                <w:between w:val="nil"/>
              </w:pBdr>
              <w:spacing w:line="276" w:lineRule="auto"/>
              <w:jc w:val="center"/>
              <w:rPr>
                <w:rFonts w:ascii="Arial" w:eastAsia="Arial" w:hAnsi="Arial" w:cs="Arial"/>
                <w:b/>
                <w:color w:val="000000"/>
              </w:rPr>
            </w:pPr>
            <w:r>
              <w:rPr>
                <w:rFonts w:ascii="Arial" w:eastAsia="Arial" w:hAnsi="Arial" w:cs="Arial"/>
                <w:b/>
                <w:color w:val="000000"/>
              </w:rPr>
              <w:t>A</w:t>
            </w:r>
          </w:p>
        </w:tc>
        <w:tc>
          <w:tcPr>
            <w:tcW w:w="582" w:type="dxa"/>
          </w:tcPr>
          <w:p w:rsidR="007F6932" w:rsidRDefault="005923BC">
            <w:pPr>
              <w:pBdr>
                <w:top w:val="nil"/>
                <w:left w:val="nil"/>
                <w:bottom w:val="nil"/>
                <w:right w:val="nil"/>
                <w:between w:val="nil"/>
              </w:pBdr>
              <w:spacing w:line="276" w:lineRule="auto"/>
              <w:jc w:val="center"/>
              <w:rPr>
                <w:rFonts w:ascii="Arial" w:eastAsia="Arial" w:hAnsi="Arial" w:cs="Arial"/>
                <w:b/>
                <w:color w:val="000000"/>
              </w:rPr>
            </w:pPr>
            <w:r>
              <w:rPr>
                <w:rFonts w:ascii="Arial" w:eastAsia="Arial" w:hAnsi="Arial" w:cs="Arial"/>
                <w:b/>
                <w:color w:val="000000"/>
              </w:rPr>
              <w:t>B</w:t>
            </w:r>
          </w:p>
        </w:tc>
        <w:tc>
          <w:tcPr>
            <w:tcW w:w="582" w:type="dxa"/>
          </w:tcPr>
          <w:p w:rsidR="007F6932" w:rsidRDefault="005923BC">
            <w:pPr>
              <w:pBdr>
                <w:top w:val="nil"/>
                <w:left w:val="nil"/>
                <w:bottom w:val="nil"/>
                <w:right w:val="nil"/>
                <w:between w:val="nil"/>
              </w:pBdr>
              <w:spacing w:line="276" w:lineRule="auto"/>
              <w:jc w:val="center"/>
              <w:rPr>
                <w:rFonts w:ascii="Arial" w:eastAsia="Arial" w:hAnsi="Arial" w:cs="Arial"/>
                <w:b/>
                <w:color w:val="000000"/>
              </w:rPr>
            </w:pPr>
            <w:r>
              <w:rPr>
                <w:rFonts w:ascii="Arial" w:eastAsia="Arial" w:hAnsi="Arial" w:cs="Arial"/>
                <w:b/>
                <w:color w:val="000000"/>
              </w:rPr>
              <w:t>C</w:t>
            </w:r>
          </w:p>
        </w:tc>
      </w:tr>
      <w:tr w:rsidR="007F6932">
        <w:tc>
          <w:tcPr>
            <w:tcW w:w="7293" w:type="dxa"/>
          </w:tcPr>
          <w:p w:rsidR="007F6932" w:rsidRDefault="005923BC">
            <w:pPr>
              <w:jc w:val="both"/>
            </w:pPr>
            <w:r>
              <w:t>Adaptaciones de acceso</w:t>
            </w:r>
          </w:p>
        </w:tc>
        <w:tc>
          <w:tcPr>
            <w:tcW w:w="582" w:type="dxa"/>
          </w:tcPr>
          <w:p w:rsidR="007F6932" w:rsidRDefault="007F6932">
            <w:pPr>
              <w:pBdr>
                <w:top w:val="nil"/>
                <w:left w:val="nil"/>
                <w:bottom w:val="nil"/>
                <w:right w:val="nil"/>
                <w:between w:val="nil"/>
              </w:pBdr>
              <w:spacing w:line="276" w:lineRule="auto"/>
              <w:rPr>
                <w:rFonts w:ascii="Arial" w:eastAsia="Arial" w:hAnsi="Arial" w:cs="Arial"/>
                <w:color w:val="000000"/>
              </w:rPr>
            </w:pPr>
          </w:p>
        </w:tc>
        <w:tc>
          <w:tcPr>
            <w:tcW w:w="582" w:type="dxa"/>
          </w:tcPr>
          <w:p w:rsidR="007F6932" w:rsidRDefault="007F6932">
            <w:pPr>
              <w:pBdr>
                <w:top w:val="nil"/>
                <w:left w:val="nil"/>
                <w:bottom w:val="nil"/>
                <w:right w:val="nil"/>
                <w:between w:val="nil"/>
              </w:pBdr>
              <w:spacing w:line="276" w:lineRule="auto"/>
              <w:rPr>
                <w:rFonts w:ascii="Arial" w:eastAsia="Arial" w:hAnsi="Arial" w:cs="Arial"/>
                <w:color w:val="000000"/>
              </w:rPr>
            </w:pPr>
          </w:p>
        </w:tc>
        <w:tc>
          <w:tcPr>
            <w:tcW w:w="582" w:type="dxa"/>
          </w:tcPr>
          <w:p w:rsidR="007F6932" w:rsidRDefault="007F6932">
            <w:pPr>
              <w:pBdr>
                <w:top w:val="nil"/>
                <w:left w:val="nil"/>
                <w:bottom w:val="nil"/>
                <w:right w:val="nil"/>
                <w:between w:val="nil"/>
              </w:pBdr>
              <w:spacing w:line="276" w:lineRule="auto"/>
              <w:rPr>
                <w:rFonts w:ascii="Arial" w:eastAsia="Arial" w:hAnsi="Arial" w:cs="Arial"/>
                <w:color w:val="000000"/>
              </w:rPr>
            </w:pPr>
          </w:p>
        </w:tc>
      </w:tr>
      <w:tr w:rsidR="007F6932">
        <w:tc>
          <w:tcPr>
            <w:tcW w:w="7293" w:type="dxa"/>
          </w:tcPr>
          <w:p w:rsidR="007F6932" w:rsidRDefault="005923BC">
            <w:pPr>
              <w:jc w:val="both"/>
            </w:pPr>
            <w:r>
              <w:t>Adaptación curricular significativa</w:t>
            </w:r>
          </w:p>
        </w:tc>
        <w:tc>
          <w:tcPr>
            <w:tcW w:w="582" w:type="dxa"/>
          </w:tcPr>
          <w:p w:rsidR="007F6932" w:rsidRDefault="007F6932">
            <w:pPr>
              <w:pBdr>
                <w:top w:val="nil"/>
                <w:left w:val="nil"/>
                <w:bottom w:val="nil"/>
                <w:right w:val="nil"/>
                <w:between w:val="nil"/>
              </w:pBdr>
              <w:spacing w:line="276" w:lineRule="auto"/>
              <w:rPr>
                <w:rFonts w:ascii="Arial" w:eastAsia="Arial" w:hAnsi="Arial" w:cs="Arial"/>
                <w:color w:val="000000"/>
              </w:rPr>
            </w:pPr>
          </w:p>
        </w:tc>
        <w:tc>
          <w:tcPr>
            <w:tcW w:w="582" w:type="dxa"/>
          </w:tcPr>
          <w:p w:rsidR="007F6932" w:rsidRDefault="007F6932">
            <w:pPr>
              <w:pBdr>
                <w:top w:val="nil"/>
                <w:left w:val="nil"/>
                <w:bottom w:val="nil"/>
                <w:right w:val="nil"/>
                <w:between w:val="nil"/>
              </w:pBdr>
              <w:spacing w:line="276" w:lineRule="auto"/>
              <w:rPr>
                <w:rFonts w:ascii="Arial" w:eastAsia="Arial" w:hAnsi="Arial" w:cs="Arial"/>
                <w:color w:val="000000"/>
              </w:rPr>
            </w:pPr>
          </w:p>
        </w:tc>
        <w:tc>
          <w:tcPr>
            <w:tcW w:w="582" w:type="dxa"/>
          </w:tcPr>
          <w:p w:rsidR="007F6932" w:rsidRDefault="007F6932">
            <w:pPr>
              <w:pBdr>
                <w:top w:val="nil"/>
                <w:left w:val="nil"/>
                <w:bottom w:val="nil"/>
                <w:right w:val="nil"/>
                <w:between w:val="nil"/>
              </w:pBdr>
              <w:spacing w:line="276" w:lineRule="auto"/>
              <w:rPr>
                <w:rFonts w:ascii="Arial" w:eastAsia="Arial" w:hAnsi="Arial" w:cs="Arial"/>
                <w:color w:val="000000"/>
              </w:rPr>
            </w:pPr>
          </w:p>
        </w:tc>
      </w:tr>
      <w:tr w:rsidR="007F6932">
        <w:tc>
          <w:tcPr>
            <w:tcW w:w="7293" w:type="dxa"/>
          </w:tcPr>
          <w:p w:rsidR="007F6932" w:rsidRDefault="005923BC">
            <w:pPr>
              <w:jc w:val="both"/>
            </w:pPr>
            <w:r>
              <w:t>Flexibilización e incorporación a un nivel inferior respecto al correspondiente por edad.</w:t>
            </w:r>
          </w:p>
        </w:tc>
        <w:tc>
          <w:tcPr>
            <w:tcW w:w="582" w:type="dxa"/>
          </w:tcPr>
          <w:p w:rsidR="007F6932" w:rsidRDefault="007F6932">
            <w:pPr>
              <w:pBdr>
                <w:top w:val="nil"/>
                <w:left w:val="nil"/>
                <w:bottom w:val="nil"/>
                <w:right w:val="nil"/>
                <w:between w:val="nil"/>
              </w:pBdr>
              <w:spacing w:line="276" w:lineRule="auto"/>
              <w:rPr>
                <w:rFonts w:ascii="Arial" w:eastAsia="Arial" w:hAnsi="Arial" w:cs="Arial"/>
                <w:color w:val="000000"/>
              </w:rPr>
            </w:pPr>
          </w:p>
        </w:tc>
        <w:tc>
          <w:tcPr>
            <w:tcW w:w="582" w:type="dxa"/>
          </w:tcPr>
          <w:p w:rsidR="007F6932" w:rsidRDefault="007F6932">
            <w:pPr>
              <w:pBdr>
                <w:top w:val="nil"/>
                <w:left w:val="nil"/>
                <w:bottom w:val="nil"/>
                <w:right w:val="nil"/>
                <w:between w:val="nil"/>
              </w:pBdr>
              <w:spacing w:line="276" w:lineRule="auto"/>
              <w:rPr>
                <w:rFonts w:ascii="Arial" w:eastAsia="Arial" w:hAnsi="Arial" w:cs="Arial"/>
                <w:color w:val="000000"/>
              </w:rPr>
            </w:pPr>
          </w:p>
        </w:tc>
        <w:tc>
          <w:tcPr>
            <w:tcW w:w="582" w:type="dxa"/>
          </w:tcPr>
          <w:p w:rsidR="007F6932" w:rsidRDefault="007F6932">
            <w:pPr>
              <w:pBdr>
                <w:top w:val="nil"/>
                <w:left w:val="nil"/>
                <w:bottom w:val="nil"/>
                <w:right w:val="nil"/>
                <w:between w:val="nil"/>
              </w:pBdr>
              <w:spacing w:line="276" w:lineRule="auto"/>
              <w:rPr>
                <w:rFonts w:ascii="Arial" w:eastAsia="Arial" w:hAnsi="Arial" w:cs="Arial"/>
                <w:color w:val="000000"/>
              </w:rPr>
            </w:pPr>
          </w:p>
        </w:tc>
      </w:tr>
      <w:tr w:rsidR="007F6932">
        <w:tc>
          <w:tcPr>
            <w:tcW w:w="7293" w:type="dxa"/>
          </w:tcPr>
          <w:p w:rsidR="007F6932" w:rsidRDefault="005923BC">
            <w:pPr>
              <w:jc w:val="both"/>
            </w:pPr>
            <w:r>
              <w:t>Permanencia extraordinaria en las etapas del sistema educativo</w:t>
            </w:r>
          </w:p>
        </w:tc>
        <w:tc>
          <w:tcPr>
            <w:tcW w:w="582" w:type="dxa"/>
          </w:tcPr>
          <w:p w:rsidR="007F6932" w:rsidRDefault="007F6932">
            <w:pPr>
              <w:pBdr>
                <w:top w:val="nil"/>
                <w:left w:val="nil"/>
                <w:bottom w:val="nil"/>
                <w:right w:val="nil"/>
                <w:between w:val="nil"/>
              </w:pBdr>
              <w:spacing w:line="276" w:lineRule="auto"/>
              <w:rPr>
                <w:rFonts w:ascii="Arial" w:eastAsia="Arial" w:hAnsi="Arial" w:cs="Arial"/>
                <w:color w:val="000000"/>
              </w:rPr>
            </w:pPr>
          </w:p>
        </w:tc>
        <w:tc>
          <w:tcPr>
            <w:tcW w:w="582" w:type="dxa"/>
          </w:tcPr>
          <w:p w:rsidR="007F6932" w:rsidRDefault="007F6932">
            <w:pPr>
              <w:pBdr>
                <w:top w:val="nil"/>
                <w:left w:val="nil"/>
                <w:bottom w:val="nil"/>
                <w:right w:val="nil"/>
                <w:between w:val="nil"/>
              </w:pBdr>
              <w:spacing w:line="276" w:lineRule="auto"/>
              <w:rPr>
                <w:rFonts w:ascii="Arial" w:eastAsia="Arial" w:hAnsi="Arial" w:cs="Arial"/>
                <w:color w:val="000000"/>
              </w:rPr>
            </w:pPr>
          </w:p>
        </w:tc>
        <w:tc>
          <w:tcPr>
            <w:tcW w:w="582" w:type="dxa"/>
          </w:tcPr>
          <w:p w:rsidR="007F6932" w:rsidRDefault="007F6932">
            <w:pPr>
              <w:pBdr>
                <w:top w:val="nil"/>
                <w:left w:val="nil"/>
                <w:bottom w:val="nil"/>
                <w:right w:val="nil"/>
                <w:between w:val="nil"/>
              </w:pBdr>
              <w:spacing w:line="276" w:lineRule="auto"/>
              <w:rPr>
                <w:rFonts w:ascii="Arial" w:eastAsia="Arial" w:hAnsi="Arial" w:cs="Arial"/>
                <w:color w:val="000000"/>
              </w:rPr>
            </w:pPr>
          </w:p>
        </w:tc>
      </w:tr>
      <w:tr w:rsidR="007F6932">
        <w:tc>
          <w:tcPr>
            <w:tcW w:w="7293" w:type="dxa"/>
          </w:tcPr>
          <w:p w:rsidR="007F6932" w:rsidRDefault="005923BC">
            <w:pPr>
              <w:jc w:val="both"/>
            </w:pPr>
            <w:r>
              <w:t>Aceleración parcial del currículo</w:t>
            </w:r>
          </w:p>
        </w:tc>
        <w:tc>
          <w:tcPr>
            <w:tcW w:w="582" w:type="dxa"/>
          </w:tcPr>
          <w:p w:rsidR="007F6932" w:rsidRDefault="007F6932">
            <w:pPr>
              <w:pBdr>
                <w:top w:val="nil"/>
                <w:left w:val="nil"/>
                <w:bottom w:val="nil"/>
                <w:right w:val="nil"/>
                <w:between w:val="nil"/>
              </w:pBdr>
              <w:spacing w:line="276" w:lineRule="auto"/>
              <w:rPr>
                <w:rFonts w:ascii="Arial" w:eastAsia="Arial" w:hAnsi="Arial" w:cs="Arial"/>
                <w:color w:val="000000"/>
              </w:rPr>
            </w:pPr>
          </w:p>
        </w:tc>
        <w:tc>
          <w:tcPr>
            <w:tcW w:w="582" w:type="dxa"/>
          </w:tcPr>
          <w:p w:rsidR="007F6932" w:rsidRDefault="007F6932">
            <w:pPr>
              <w:pBdr>
                <w:top w:val="nil"/>
                <w:left w:val="nil"/>
                <w:bottom w:val="nil"/>
                <w:right w:val="nil"/>
                <w:between w:val="nil"/>
              </w:pBdr>
              <w:spacing w:line="276" w:lineRule="auto"/>
              <w:rPr>
                <w:rFonts w:ascii="Arial" w:eastAsia="Arial" w:hAnsi="Arial" w:cs="Arial"/>
                <w:color w:val="000000"/>
              </w:rPr>
            </w:pPr>
          </w:p>
        </w:tc>
        <w:tc>
          <w:tcPr>
            <w:tcW w:w="582" w:type="dxa"/>
          </w:tcPr>
          <w:p w:rsidR="007F6932" w:rsidRDefault="007F6932">
            <w:pPr>
              <w:pBdr>
                <w:top w:val="nil"/>
                <w:left w:val="nil"/>
                <w:bottom w:val="nil"/>
                <w:right w:val="nil"/>
                <w:between w:val="nil"/>
              </w:pBdr>
              <w:spacing w:line="276" w:lineRule="auto"/>
              <w:rPr>
                <w:rFonts w:ascii="Arial" w:eastAsia="Arial" w:hAnsi="Arial" w:cs="Arial"/>
                <w:color w:val="000000"/>
              </w:rPr>
            </w:pPr>
          </w:p>
        </w:tc>
      </w:tr>
      <w:tr w:rsidR="007F6932">
        <w:tc>
          <w:tcPr>
            <w:tcW w:w="7293" w:type="dxa"/>
          </w:tcPr>
          <w:p w:rsidR="007F6932" w:rsidRDefault="005923BC">
            <w:pPr>
              <w:pBdr>
                <w:top w:val="nil"/>
                <w:left w:val="nil"/>
                <w:bottom w:val="nil"/>
                <w:right w:val="nil"/>
                <w:between w:val="nil"/>
              </w:pBdr>
              <w:jc w:val="both"/>
              <w:rPr>
                <w:rFonts w:ascii="Arial" w:eastAsia="Arial" w:hAnsi="Arial" w:cs="Arial"/>
                <w:color w:val="000000"/>
              </w:rPr>
            </w:pPr>
            <w:r>
              <w:rPr>
                <w:rFonts w:ascii="Arial" w:eastAsia="Arial" w:hAnsi="Arial" w:cs="Arial"/>
                <w:color w:val="000000"/>
              </w:rPr>
              <w:t>Flexibilización en la incorporación a un nivel superior respecto al correspondiente por edad.</w:t>
            </w:r>
          </w:p>
        </w:tc>
        <w:tc>
          <w:tcPr>
            <w:tcW w:w="582" w:type="dxa"/>
          </w:tcPr>
          <w:p w:rsidR="007F6932" w:rsidRDefault="007F6932">
            <w:pPr>
              <w:pBdr>
                <w:top w:val="nil"/>
                <w:left w:val="nil"/>
                <w:bottom w:val="nil"/>
                <w:right w:val="nil"/>
                <w:between w:val="nil"/>
              </w:pBdr>
              <w:spacing w:line="276" w:lineRule="auto"/>
              <w:rPr>
                <w:rFonts w:ascii="Arial" w:eastAsia="Arial" w:hAnsi="Arial" w:cs="Arial"/>
                <w:color w:val="000000"/>
              </w:rPr>
            </w:pPr>
          </w:p>
        </w:tc>
        <w:tc>
          <w:tcPr>
            <w:tcW w:w="582" w:type="dxa"/>
          </w:tcPr>
          <w:p w:rsidR="007F6932" w:rsidRDefault="007F6932">
            <w:pPr>
              <w:pBdr>
                <w:top w:val="nil"/>
                <w:left w:val="nil"/>
                <w:bottom w:val="nil"/>
                <w:right w:val="nil"/>
                <w:between w:val="nil"/>
              </w:pBdr>
              <w:spacing w:line="276" w:lineRule="auto"/>
              <w:rPr>
                <w:rFonts w:ascii="Arial" w:eastAsia="Arial" w:hAnsi="Arial" w:cs="Arial"/>
                <w:color w:val="000000"/>
              </w:rPr>
            </w:pPr>
          </w:p>
        </w:tc>
        <w:tc>
          <w:tcPr>
            <w:tcW w:w="582" w:type="dxa"/>
          </w:tcPr>
          <w:p w:rsidR="007F6932" w:rsidRDefault="007F6932">
            <w:pPr>
              <w:pBdr>
                <w:top w:val="nil"/>
                <w:left w:val="nil"/>
                <w:bottom w:val="nil"/>
                <w:right w:val="nil"/>
                <w:between w:val="nil"/>
              </w:pBdr>
              <w:spacing w:line="276" w:lineRule="auto"/>
              <w:rPr>
                <w:rFonts w:ascii="Arial" w:eastAsia="Arial" w:hAnsi="Arial" w:cs="Arial"/>
                <w:color w:val="000000"/>
              </w:rPr>
            </w:pPr>
          </w:p>
        </w:tc>
      </w:tr>
      <w:tr w:rsidR="007F6932">
        <w:tc>
          <w:tcPr>
            <w:tcW w:w="7293" w:type="dxa"/>
          </w:tcPr>
          <w:p w:rsidR="007F6932" w:rsidRDefault="005923BC">
            <w:pPr>
              <w:pBdr>
                <w:top w:val="nil"/>
                <w:left w:val="nil"/>
                <w:bottom w:val="nil"/>
                <w:right w:val="nil"/>
                <w:between w:val="nil"/>
              </w:pBdr>
              <w:jc w:val="both"/>
              <w:rPr>
                <w:rFonts w:ascii="Arial" w:eastAsia="Arial" w:hAnsi="Arial" w:cs="Arial"/>
                <w:color w:val="000000"/>
              </w:rPr>
            </w:pPr>
            <w:r>
              <w:rPr>
                <w:rFonts w:ascii="Arial" w:eastAsia="Arial" w:hAnsi="Arial" w:cs="Arial"/>
                <w:color w:val="000000"/>
              </w:rPr>
              <w:t>Exención parcial extraordinaria (indicar área/s o materia/s)</w:t>
            </w:r>
          </w:p>
        </w:tc>
        <w:tc>
          <w:tcPr>
            <w:tcW w:w="582" w:type="dxa"/>
          </w:tcPr>
          <w:p w:rsidR="007F6932" w:rsidRDefault="007F6932">
            <w:pPr>
              <w:pBdr>
                <w:top w:val="nil"/>
                <w:left w:val="nil"/>
                <w:bottom w:val="nil"/>
                <w:right w:val="nil"/>
                <w:between w:val="nil"/>
              </w:pBdr>
              <w:spacing w:line="276" w:lineRule="auto"/>
              <w:rPr>
                <w:rFonts w:ascii="Arial" w:eastAsia="Arial" w:hAnsi="Arial" w:cs="Arial"/>
                <w:color w:val="000000"/>
              </w:rPr>
            </w:pPr>
          </w:p>
        </w:tc>
        <w:tc>
          <w:tcPr>
            <w:tcW w:w="582" w:type="dxa"/>
          </w:tcPr>
          <w:p w:rsidR="007F6932" w:rsidRDefault="007F6932">
            <w:pPr>
              <w:pBdr>
                <w:top w:val="nil"/>
                <w:left w:val="nil"/>
                <w:bottom w:val="nil"/>
                <w:right w:val="nil"/>
                <w:between w:val="nil"/>
              </w:pBdr>
              <w:spacing w:line="276" w:lineRule="auto"/>
              <w:rPr>
                <w:rFonts w:ascii="Arial" w:eastAsia="Arial" w:hAnsi="Arial" w:cs="Arial"/>
                <w:color w:val="000000"/>
              </w:rPr>
            </w:pPr>
          </w:p>
        </w:tc>
        <w:tc>
          <w:tcPr>
            <w:tcW w:w="582" w:type="dxa"/>
          </w:tcPr>
          <w:p w:rsidR="007F6932" w:rsidRDefault="007F6932">
            <w:pPr>
              <w:pBdr>
                <w:top w:val="nil"/>
                <w:left w:val="nil"/>
                <w:bottom w:val="nil"/>
                <w:right w:val="nil"/>
                <w:between w:val="nil"/>
              </w:pBdr>
              <w:spacing w:line="276" w:lineRule="auto"/>
              <w:rPr>
                <w:rFonts w:ascii="Arial" w:eastAsia="Arial" w:hAnsi="Arial" w:cs="Arial"/>
                <w:color w:val="000000"/>
              </w:rPr>
            </w:pPr>
          </w:p>
        </w:tc>
      </w:tr>
      <w:tr w:rsidR="007F6932">
        <w:tc>
          <w:tcPr>
            <w:tcW w:w="7293" w:type="dxa"/>
          </w:tcPr>
          <w:p w:rsidR="007F6932" w:rsidRDefault="005923BC">
            <w:pPr>
              <w:pBdr>
                <w:top w:val="nil"/>
                <w:left w:val="nil"/>
                <w:bottom w:val="nil"/>
                <w:right w:val="nil"/>
                <w:between w:val="nil"/>
              </w:pBdr>
              <w:jc w:val="both"/>
              <w:rPr>
                <w:rFonts w:ascii="Arial" w:eastAsia="Arial" w:hAnsi="Arial" w:cs="Arial"/>
                <w:color w:val="000000"/>
              </w:rPr>
            </w:pPr>
            <w:r>
              <w:rPr>
                <w:rFonts w:ascii="Arial" w:eastAsia="Arial" w:hAnsi="Arial" w:cs="Arial"/>
                <w:color w:val="000000"/>
              </w:rPr>
              <w:t>Escolarización combinada</w:t>
            </w:r>
          </w:p>
        </w:tc>
        <w:tc>
          <w:tcPr>
            <w:tcW w:w="582" w:type="dxa"/>
          </w:tcPr>
          <w:p w:rsidR="007F6932" w:rsidRDefault="007F6932">
            <w:pPr>
              <w:pBdr>
                <w:top w:val="nil"/>
                <w:left w:val="nil"/>
                <w:bottom w:val="nil"/>
                <w:right w:val="nil"/>
                <w:between w:val="nil"/>
              </w:pBdr>
              <w:spacing w:line="276" w:lineRule="auto"/>
              <w:rPr>
                <w:rFonts w:ascii="Arial" w:eastAsia="Arial" w:hAnsi="Arial" w:cs="Arial"/>
                <w:color w:val="000000"/>
              </w:rPr>
            </w:pPr>
          </w:p>
        </w:tc>
        <w:tc>
          <w:tcPr>
            <w:tcW w:w="582" w:type="dxa"/>
          </w:tcPr>
          <w:p w:rsidR="007F6932" w:rsidRDefault="007F6932">
            <w:pPr>
              <w:pBdr>
                <w:top w:val="nil"/>
                <w:left w:val="nil"/>
                <w:bottom w:val="nil"/>
                <w:right w:val="nil"/>
                <w:between w:val="nil"/>
              </w:pBdr>
              <w:spacing w:line="276" w:lineRule="auto"/>
              <w:rPr>
                <w:rFonts w:ascii="Arial" w:eastAsia="Arial" w:hAnsi="Arial" w:cs="Arial"/>
                <w:color w:val="000000"/>
              </w:rPr>
            </w:pPr>
          </w:p>
        </w:tc>
        <w:tc>
          <w:tcPr>
            <w:tcW w:w="582" w:type="dxa"/>
          </w:tcPr>
          <w:p w:rsidR="007F6932" w:rsidRDefault="007F6932">
            <w:pPr>
              <w:pBdr>
                <w:top w:val="nil"/>
                <w:left w:val="nil"/>
                <w:bottom w:val="nil"/>
                <w:right w:val="nil"/>
                <w:between w:val="nil"/>
              </w:pBdr>
              <w:spacing w:line="276" w:lineRule="auto"/>
              <w:rPr>
                <w:rFonts w:ascii="Arial" w:eastAsia="Arial" w:hAnsi="Arial" w:cs="Arial"/>
                <w:color w:val="000000"/>
              </w:rPr>
            </w:pPr>
          </w:p>
        </w:tc>
      </w:tr>
    </w:tbl>
    <w:p w:rsidR="007F6932" w:rsidRDefault="007F6932">
      <w:pPr>
        <w:pBdr>
          <w:top w:val="nil"/>
          <w:left w:val="nil"/>
          <w:bottom w:val="nil"/>
          <w:right w:val="nil"/>
          <w:between w:val="nil"/>
        </w:pBdr>
        <w:rPr>
          <w:b/>
          <w:color w:val="000000"/>
        </w:rPr>
      </w:pPr>
    </w:p>
    <w:p w:rsidR="007F6932" w:rsidRDefault="007F6932">
      <w:pPr>
        <w:pBdr>
          <w:top w:val="nil"/>
          <w:left w:val="nil"/>
          <w:bottom w:val="nil"/>
          <w:right w:val="nil"/>
          <w:between w:val="nil"/>
        </w:pBdr>
        <w:rPr>
          <w:b/>
          <w:color w:val="000000"/>
        </w:rPr>
      </w:pPr>
    </w:p>
    <w:p w:rsidR="007F6932" w:rsidRDefault="007F6932">
      <w:pPr>
        <w:pBdr>
          <w:top w:val="nil"/>
          <w:left w:val="nil"/>
          <w:bottom w:val="nil"/>
          <w:right w:val="nil"/>
          <w:between w:val="nil"/>
        </w:pBdr>
        <w:rPr>
          <w:b/>
          <w:color w:val="000000"/>
        </w:rPr>
      </w:pPr>
    </w:p>
    <w:p w:rsidR="007F6932" w:rsidRDefault="007F6932">
      <w:pPr>
        <w:pBdr>
          <w:top w:val="nil"/>
          <w:left w:val="nil"/>
          <w:bottom w:val="nil"/>
          <w:right w:val="nil"/>
          <w:between w:val="nil"/>
        </w:pBdr>
        <w:rPr>
          <w:b/>
          <w:color w:val="000000"/>
        </w:rPr>
      </w:pPr>
    </w:p>
    <w:p w:rsidR="007F6932" w:rsidRDefault="005923BC">
      <w:pPr>
        <w:pBdr>
          <w:top w:val="nil"/>
          <w:left w:val="nil"/>
          <w:bottom w:val="nil"/>
          <w:right w:val="nil"/>
          <w:between w:val="nil"/>
        </w:pBdr>
        <w:jc w:val="both"/>
        <w:rPr>
          <w:b/>
          <w:color w:val="000000"/>
        </w:rPr>
      </w:pPr>
      <w:r>
        <w:rPr>
          <w:b/>
          <w:color w:val="000000"/>
        </w:rPr>
        <w:lastRenderedPageBreak/>
        <w:t>6- Programa de apoyo, refuerzo, recuperación, ampliación propuesto al alumnado y evaluación de los mismos.</w:t>
      </w:r>
    </w:p>
    <w:p w:rsidR="007F6932" w:rsidRDefault="007F6932">
      <w:pPr>
        <w:pBdr>
          <w:top w:val="nil"/>
          <w:left w:val="nil"/>
          <w:bottom w:val="nil"/>
          <w:right w:val="nil"/>
          <w:between w:val="nil"/>
        </w:pBdr>
        <w:jc w:val="both"/>
        <w:rPr>
          <w:b/>
          <w:color w:val="000000"/>
        </w:rPr>
      </w:pPr>
    </w:p>
    <w:p w:rsidR="007F6932" w:rsidRDefault="005923BC">
      <w:pPr>
        <w:pBdr>
          <w:top w:val="nil"/>
          <w:left w:val="nil"/>
          <w:bottom w:val="nil"/>
          <w:right w:val="nil"/>
          <w:between w:val="nil"/>
        </w:pBdr>
        <w:jc w:val="both"/>
        <w:rPr>
          <w:b/>
          <w:color w:val="FF0000"/>
        </w:rPr>
      </w:pPr>
      <w:r>
        <w:rPr>
          <w:color w:val="000000"/>
        </w:rPr>
        <w:t>.</w:t>
      </w:r>
    </w:p>
    <w:tbl>
      <w:tblPr>
        <w:tblStyle w:val="afa"/>
        <w:tblW w:w="8644" w:type="dxa"/>
        <w:tblInd w:w="0"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400" w:firstRow="0" w:lastRow="0" w:firstColumn="0" w:lastColumn="0" w:noHBand="0" w:noVBand="1"/>
      </w:tblPr>
      <w:tblGrid>
        <w:gridCol w:w="1728"/>
        <w:gridCol w:w="4321"/>
        <w:gridCol w:w="2595"/>
      </w:tblGrid>
      <w:tr w:rsidR="007F6932">
        <w:trPr>
          <w:trHeight w:val="779"/>
        </w:trPr>
        <w:tc>
          <w:tcPr>
            <w:tcW w:w="1728" w:type="dxa"/>
          </w:tcPr>
          <w:p w:rsidR="007F6932" w:rsidRPr="00D810DB" w:rsidRDefault="007F6932">
            <w:pPr>
              <w:pBdr>
                <w:top w:val="nil"/>
                <w:left w:val="nil"/>
                <w:bottom w:val="nil"/>
                <w:right w:val="nil"/>
                <w:between w:val="nil"/>
              </w:pBdr>
              <w:spacing w:line="276" w:lineRule="auto"/>
              <w:jc w:val="center"/>
              <w:rPr>
                <w:rFonts w:ascii="Arial" w:eastAsia="Arial" w:hAnsi="Arial" w:cs="Arial"/>
                <w:b/>
              </w:rPr>
            </w:pPr>
          </w:p>
          <w:p w:rsidR="007F6932" w:rsidRPr="00D810DB" w:rsidRDefault="005923BC">
            <w:pPr>
              <w:pBdr>
                <w:top w:val="nil"/>
                <w:left w:val="nil"/>
                <w:bottom w:val="nil"/>
                <w:right w:val="nil"/>
                <w:between w:val="nil"/>
              </w:pBdr>
              <w:spacing w:line="276" w:lineRule="auto"/>
              <w:jc w:val="center"/>
              <w:rPr>
                <w:rFonts w:ascii="Arial" w:eastAsia="Arial" w:hAnsi="Arial" w:cs="Arial"/>
                <w:b/>
              </w:rPr>
            </w:pPr>
            <w:r w:rsidRPr="00D810DB">
              <w:rPr>
                <w:rFonts w:ascii="Arial" w:eastAsia="Arial" w:hAnsi="Arial" w:cs="Arial"/>
                <w:b/>
              </w:rPr>
              <w:t>Alumnos</w:t>
            </w:r>
          </w:p>
          <w:p w:rsidR="007F6932" w:rsidRPr="00D810DB" w:rsidRDefault="005923BC">
            <w:pPr>
              <w:pBdr>
                <w:top w:val="nil"/>
                <w:left w:val="nil"/>
                <w:bottom w:val="nil"/>
                <w:right w:val="nil"/>
                <w:between w:val="nil"/>
              </w:pBdr>
              <w:spacing w:line="276" w:lineRule="auto"/>
              <w:jc w:val="center"/>
              <w:rPr>
                <w:rFonts w:ascii="Arial" w:eastAsia="Arial" w:hAnsi="Arial" w:cs="Arial"/>
                <w:b/>
              </w:rPr>
            </w:pPr>
            <w:r w:rsidRPr="00D810DB">
              <w:rPr>
                <w:rFonts w:ascii="Arial" w:eastAsia="Arial" w:hAnsi="Arial" w:cs="Arial"/>
                <w:b/>
              </w:rPr>
              <w:t>(codificado)</w:t>
            </w:r>
          </w:p>
        </w:tc>
        <w:tc>
          <w:tcPr>
            <w:tcW w:w="4321" w:type="dxa"/>
          </w:tcPr>
          <w:p w:rsidR="007F6932" w:rsidRPr="00D810DB" w:rsidRDefault="007F6932">
            <w:pPr>
              <w:pBdr>
                <w:top w:val="nil"/>
                <w:left w:val="nil"/>
                <w:bottom w:val="nil"/>
                <w:right w:val="nil"/>
                <w:between w:val="nil"/>
              </w:pBdr>
              <w:spacing w:line="276" w:lineRule="auto"/>
              <w:jc w:val="center"/>
              <w:rPr>
                <w:rFonts w:ascii="Arial" w:eastAsia="Arial" w:hAnsi="Arial" w:cs="Arial"/>
                <w:b/>
              </w:rPr>
            </w:pPr>
          </w:p>
          <w:p w:rsidR="007F6932" w:rsidRPr="00D810DB" w:rsidRDefault="005923BC">
            <w:pPr>
              <w:pBdr>
                <w:top w:val="nil"/>
                <w:left w:val="nil"/>
                <w:bottom w:val="nil"/>
                <w:right w:val="nil"/>
                <w:between w:val="nil"/>
              </w:pBdr>
              <w:spacing w:line="276" w:lineRule="auto"/>
              <w:jc w:val="center"/>
              <w:rPr>
                <w:rFonts w:ascii="Arial" w:eastAsia="Arial" w:hAnsi="Arial" w:cs="Arial"/>
                <w:b/>
              </w:rPr>
            </w:pPr>
            <w:r w:rsidRPr="00D810DB">
              <w:rPr>
                <w:rFonts w:ascii="Arial" w:eastAsia="Arial" w:hAnsi="Arial" w:cs="Arial"/>
                <w:b/>
              </w:rPr>
              <w:t>Ubicación del plan</w:t>
            </w:r>
          </w:p>
        </w:tc>
        <w:tc>
          <w:tcPr>
            <w:tcW w:w="2595" w:type="dxa"/>
          </w:tcPr>
          <w:p w:rsidR="007F6932" w:rsidRPr="00D810DB" w:rsidRDefault="007F6932">
            <w:pPr>
              <w:pBdr>
                <w:top w:val="nil"/>
                <w:left w:val="nil"/>
                <w:bottom w:val="nil"/>
                <w:right w:val="nil"/>
                <w:between w:val="nil"/>
              </w:pBdr>
              <w:spacing w:line="276" w:lineRule="auto"/>
              <w:jc w:val="center"/>
              <w:rPr>
                <w:rFonts w:ascii="Arial" w:eastAsia="Arial" w:hAnsi="Arial" w:cs="Arial"/>
                <w:b/>
              </w:rPr>
            </w:pPr>
          </w:p>
          <w:p w:rsidR="007F6932" w:rsidRPr="00D810DB" w:rsidRDefault="005923BC">
            <w:pPr>
              <w:pBdr>
                <w:top w:val="nil"/>
                <w:left w:val="nil"/>
                <w:bottom w:val="nil"/>
                <w:right w:val="nil"/>
                <w:between w:val="nil"/>
              </w:pBdr>
              <w:spacing w:line="276" w:lineRule="auto"/>
              <w:jc w:val="center"/>
              <w:rPr>
                <w:rFonts w:ascii="Arial" w:eastAsia="Arial" w:hAnsi="Arial" w:cs="Arial"/>
                <w:b/>
              </w:rPr>
            </w:pPr>
            <w:r w:rsidRPr="00D810DB">
              <w:rPr>
                <w:rFonts w:ascii="Arial" w:eastAsia="Arial" w:hAnsi="Arial" w:cs="Arial"/>
                <w:b/>
              </w:rPr>
              <w:t>Profesorado de apoyo</w:t>
            </w:r>
          </w:p>
        </w:tc>
      </w:tr>
      <w:tr w:rsidR="007F6932">
        <w:trPr>
          <w:trHeight w:val="1568"/>
        </w:trPr>
        <w:tc>
          <w:tcPr>
            <w:tcW w:w="1728" w:type="dxa"/>
          </w:tcPr>
          <w:p w:rsidR="007F6932" w:rsidRPr="00D810DB" w:rsidRDefault="005923BC">
            <w:pPr>
              <w:pBdr>
                <w:top w:val="nil"/>
                <w:left w:val="nil"/>
                <w:bottom w:val="nil"/>
                <w:right w:val="nil"/>
                <w:between w:val="nil"/>
              </w:pBdr>
              <w:spacing w:line="276" w:lineRule="auto"/>
              <w:jc w:val="both"/>
              <w:rPr>
                <w:rFonts w:ascii="Arial" w:eastAsia="Arial" w:hAnsi="Arial" w:cs="Arial"/>
                <w:b/>
              </w:rPr>
            </w:pPr>
            <w:r w:rsidRPr="00D810DB">
              <w:rPr>
                <w:rFonts w:ascii="Arial" w:eastAsia="Arial" w:hAnsi="Arial" w:cs="Arial"/>
                <w:b/>
              </w:rPr>
              <w:t>J.L.H</w:t>
            </w:r>
          </w:p>
          <w:p w:rsidR="007F6932" w:rsidRPr="00D810DB" w:rsidRDefault="007F6932">
            <w:pPr>
              <w:pBdr>
                <w:top w:val="nil"/>
                <w:left w:val="nil"/>
                <w:bottom w:val="nil"/>
                <w:right w:val="nil"/>
                <w:between w:val="nil"/>
              </w:pBdr>
              <w:spacing w:line="276" w:lineRule="auto"/>
              <w:jc w:val="both"/>
              <w:rPr>
                <w:rFonts w:ascii="Arial" w:eastAsia="Arial" w:hAnsi="Arial" w:cs="Arial"/>
                <w:b/>
              </w:rPr>
            </w:pPr>
          </w:p>
        </w:tc>
        <w:tc>
          <w:tcPr>
            <w:tcW w:w="4321" w:type="dxa"/>
          </w:tcPr>
          <w:p w:rsidR="007F6932" w:rsidRPr="00D810DB" w:rsidRDefault="007F6932">
            <w:pPr>
              <w:pBdr>
                <w:top w:val="nil"/>
                <w:left w:val="nil"/>
                <w:bottom w:val="nil"/>
                <w:right w:val="nil"/>
                <w:between w:val="nil"/>
              </w:pBdr>
              <w:spacing w:line="276" w:lineRule="auto"/>
              <w:ind w:left="720"/>
              <w:jc w:val="both"/>
              <w:rPr>
                <w:rFonts w:ascii="Arial" w:eastAsia="Arial" w:hAnsi="Arial" w:cs="Arial"/>
                <w:b/>
              </w:rPr>
            </w:pPr>
          </w:p>
          <w:p w:rsidR="007F6932" w:rsidRPr="00D810DB" w:rsidRDefault="005923BC">
            <w:pPr>
              <w:numPr>
                <w:ilvl w:val="0"/>
                <w:numId w:val="1"/>
              </w:numPr>
              <w:pBdr>
                <w:top w:val="nil"/>
                <w:left w:val="nil"/>
                <w:bottom w:val="nil"/>
                <w:right w:val="nil"/>
                <w:between w:val="nil"/>
              </w:pBdr>
              <w:spacing w:line="276" w:lineRule="auto"/>
              <w:jc w:val="both"/>
              <w:rPr>
                <w:rFonts w:ascii="Arial" w:eastAsia="Arial" w:hAnsi="Arial" w:cs="Arial"/>
                <w:b/>
              </w:rPr>
            </w:pPr>
            <w:r w:rsidRPr="00D810DB">
              <w:rPr>
                <w:rFonts w:ascii="Arial" w:eastAsia="Arial" w:hAnsi="Arial" w:cs="Arial"/>
                <w:b/>
              </w:rPr>
              <w:t>Archivo informático</w:t>
            </w:r>
          </w:p>
          <w:p w:rsidR="007F6932" w:rsidRPr="00D810DB" w:rsidRDefault="007F6932">
            <w:pPr>
              <w:pBdr>
                <w:top w:val="nil"/>
                <w:left w:val="nil"/>
                <w:bottom w:val="nil"/>
                <w:right w:val="nil"/>
                <w:between w:val="nil"/>
              </w:pBdr>
              <w:spacing w:line="276" w:lineRule="auto"/>
              <w:jc w:val="both"/>
              <w:rPr>
                <w:rFonts w:ascii="Arial" w:eastAsia="Arial" w:hAnsi="Arial" w:cs="Arial"/>
                <w:b/>
              </w:rPr>
            </w:pPr>
          </w:p>
          <w:p w:rsidR="007F6932" w:rsidRPr="00D810DB" w:rsidRDefault="005923BC">
            <w:pPr>
              <w:numPr>
                <w:ilvl w:val="0"/>
                <w:numId w:val="1"/>
              </w:numPr>
              <w:pBdr>
                <w:top w:val="nil"/>
                <w:left w:val="nil"/>
                <w:bottom w:val="nil"/>
                <w:right w:val="nil"/>
                <w:between w:val="nil"/>
              </w:pBdr>
              <w:spacing w:line="276" w:lineRule="auto"/>
              <w:jc w:val="both"/>
              <w:rPr>
                <w:rFonts w:ascii="Arial" w:eastAsia="Arial" w:hAnsi="Arial" w:cs="Arial"/>
                <w:b/>
              </w:rPr>
            </w:pPr>
            <w:r w:rsidRPr="00D810DB">
              <w:rPr>
                <w:rFonts w:ascii="Arial" w:eastAsia="Arial" w:hAnsi="Arial" w:cs="Arial"/>
                <w:b/>
              </w:rPr>
              <w:t>Jefatura de Estudios</w:t>
            </w:r>
          </w:p>
          <w:p w:rsidR="007F6932" w:rsidRPr="00D810DB" w:rsidRDefault="007F6932">
            <w:pPr>
              <w:pBdr>
                <w:top w:val="nil"/>
                <w:left w:val="nil"/>
                <w:bottom w:val="nil"/>
                <w:right w:val="nil"/>
                <w:between w:val="nil"/>
              </w:pBdr>
              <w:spacing w:line="276" w:lineRule="auto"/>
              <w:jc w:val="both"/>
              <w:rPr>
                <w:rFonts w:ascii="Arial" w:eastAsia="Arial" w:hAnsi="Arial" w:cs="Arial"/>
                <w:b/>
              </w:rPr>
            </w:pPr>
          </w:p>
          <w:p w:rsidR="007F6932" w:rsidRPr="00D810DB" w:rsidRDefault="005923BC">
            <w:pPr>
              <w:numPr>
                <w:ilvl w:val="0"/>
                <w:numId w:val="1"/>
              </w:numPr>
              <w:pBdr>
                <w:top w:val="nil"/>
                <w:left w:val="nil"/>
                <w:bottom w:val="nil"/>
                <w:right w:val="nil"/>
                <w:between w:val="nil"/>
              </w:pBdr>
              <w:spacing w:line="276" w:lineRule="auto"/>
              <w:jc w:val="both"/>
              <w:rPr>
                <w:rFonts w:ascii="Arial" w:eastAsia="Arial" w:hAnsi="Arial" w:cs="Arial"/>
                <w:b/>
              </w:rPr>
            </w:pPr>
            <w:r w:rsidRPr="00D810DB">
              <w:rPr>
                <w:rFonts w:ascii="Arial" w:eastAsia="Arial" w:hAnsi="Arial" w:cs="Arial"/>
                <w:b/>
              </w:rPr>
              <w:t>Expediente alumnado</w:t>
            </w:r>
          </w:p>
        </w:tc>
        <w:tc>
          <w:tcPr>
            <w:tcW w:w="2595" w:type="dxa"/>
          </w:tcPr>
          <w:p w:rsidR="007F6932" w:rsidRPr="00D810DB" w:rsidRDefault="007F6932">
            <w:pPr>
              <w:pBdr>
                <w:top w:val="nil"/>
                <w:left w:val="nil"/>
                <w:bottom w:val="nil"/>
                <w:right w:val="nil"/>
                <w:between w:val="nil"/>
              </w:pBdr>
              <w:spacing w:line="276" w:lineRule="auto"/>
              <w:jc w:val="both"/>
              <w:rPr>
                <w:rFonts w:ascii="Arial" w:eastAsia="Arial" w:hAnsi="Arial" w:cs="Arial"/>
                <w:b/>
              </w:rPr>
            </w:pPr>
          </w:p>
        </w:tc>
      </w:tr>
    </w:tbl>
    <w:p w:rsidR="007F6932" w:rsidRDefault="007F6932">
      <w:pPr>
        <w:pBdr>
          <w:top w:val="nil"/>
          <w:left w:val="nil"/>
          <w:bottom w:val="nil"/>
          <w:right w:val="nil"/>
          <w:between w:val="nil"/>
        </w:pBdr>
        <w:jc w:val="both"/>
        <w:rPr>
          <w:b/>
          <w:color w:val="FF0000"/>
        </w:rPr>
      </w:pPr>
    </w:p>
    <w:p w:rsidR="007F6932" w:rsidRDefault="007F6932">
      <w:pPr>
        <w:pBdr>
          <w:top w:val="nil"/>
          <w:left w:val="nil"/>
          <w:bottom w:val="nil"/>
          <w:right w:val="nil"/>
          <w:between w:val="nil"/>
        </w:pBdr>
        <w:jc w:val="both"/>
        <w:rPr>
          <w:b/>
          <w:color w:val="FF0000"/>
        </w:rPr>
      </w:pPr>
    </w:p>
    <w:p w:rsidR="007F6932" w:rsidRDefault="007F6932">
      <w:pPr>
        <w:pBdr>
          <w:top w:val="nil"/>
          <w:left w:val="nil"/>
          <w:bottom w:val="nil"/>
          <w:right w:val="nil"/>
          <w:between w:val="nil"/>
        </w:pBdr>
        <w:jc w:val="both"/>
        <w:rPr>
          <w:b/>
          <w:color w:val="FF0000"/>
        </w:rPr>
      </w:pPr>
    </w:p>
    <w:p w:rsidR="007F6932" w:rsidRDefault="007F6932">
      <w:pPr>
        <w:pBdr>
          <w:top w:val="nil"/>
          <w:left w:val="nil"/>
          <w:bottom w:val="nil"/>
          <w:right w:val="nil"/>
          <w:between w:val="nil"/>
        </w:pBdr>
        <w:jc w:val="both"/>
        <w:rPr>
          <w:b/>
          <w:color w:val="FF0000"/>
        </w:rPr>
      </w:pPr>
    </w:p>
    <w:p w:rsidR="007F6932" w:rsidRDefault="007F6932">
      <w:pPr>
        <w:pBdr>
          <w:top w:val="nil"/>
          <w:left w:val="nil"/>
          <w:bottom w:val="nil"/>
          <w:right w:val="nil"/>
          <w:between w:val="nil"/>
        </w:pBdr>
        <w:jc w:val="both"/>
        <w:rPr>
          <w:b/>
          <w:color w:val="FF0000"/>
        </w:rPr>
        <w:sectPr w:rsidR="007F6932">
          <w:pgSz w:w="11906" w:h="16838"/>
          <w:pgMar w:top="1418" w:right="1701" w:bottom="1418" w:left="1701" w:header="708" w:footer="708" w:gutter="0"/>
          <w:cols w:space="720"/>
        </w:sectPr>
      </w:pPr>
    </w:p>
    <w:p w:rsidR="007F6932" w:rsidRDefault="005923BC">
      <w:pPr>
        <w:pBdr>
          <w:top w:val="nil"/>
          <w:left w:val="nil"/>
          <w:bottom w:val="nil"/>
          <w:right w:val="nil"/>
          <w:between w:val="nil"/>
        </w:pBdr>
        <w:rPr>
          <w:b/>
          <w:color w:val="000000"/>
        </w:rPr>
      </w:pPr>
      <w:r>
        <w:rPr>
          <w:b/>
          <w:color w:val="000000"/>
        </w:rPr>
        <w:lastRenderedPageBreak/>
        <w:t>7- Metodología didáctica: Organización, recursos didácticos, agrupamiento del alumnado, estrategias metodológicas.</w:t>
      </w:r>
    </w:p>
    <w:p w:rsidR="007F6932" w:rsidRDefault="007F6932">
      <w:pPr>
        <w:pBdr>
          <w:top w:val="nil"/>
          <w:left w:val="nil"/>
          <w:bottom w:val="nil"/>
          <w:right w:val="nil"/>
          <w:between w:val="nil"/>
        </w:pBdr>
        <w:rPr>
          <w:color w:val="000000"/>
        </w:rPr>
      </w:pPr>
    </w:p>
    <w:tbl>
      <w:tblPr>
        <w:tblStyle w:val="afb"/>
        <w:tblW w:w="9191"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2846"/>
        <w:gridCol w:w="7"/>
        <w:gridCol w:w="2114"/>
        <w:gridCol w:w="2112"/>
        <w:gridCol w:w="2112"/>
      </w:tblGrid>
      <w:tr w:rsidR="007F6932">
        <w:trPr>
          <w:trHeight w:val="287"/>
          <w:jc w:val="center"/>
        </w:trPr>
        <w:tc>
          <w:tcPr>
            <w:tcW w:w="9191" w:type="dxa"/>
            <w:gridSpan w:val="5"/>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F6932" w:rsidRDefault="005923BC">
            <w:pPr>
              <w:pBdr>
                <w:top w:val="nil"/>
                <w:left w:val="nil"/>
                <w:bottom w:val="nil"/>
                <w:right w:val="nil"/>
                <w:between w:val="nil"/>
              </w:pBdr>
              <w:jc w:val="center"/>
              <w:rPr>
                <w:b/>
                <w:color w:val="000000"/>
              </w:rPr>
            </w:pPr>
            <w:r>
              <w:rPr>
                <w:b/>
                <w:color w:val="000000"/>
                <w:sz w:val="24"/>
                <w:szCs w:val="24"/>
              </w:rPr>
              <w:t>MÉTODOS/ESTRATEGIAS</w:t>
            </w:r>
          </w:p>
        </w:tc>
      </w:tr>
      <w:tr w:rsidR="007F6932">
        <w:trPr>
          <w:trHeight w:val="199"/>
          <w:jc w:val="center"/>
        </w:trPr>
        <w:tc>
          <w:tcPr>
            <w:tcW w:w="2846" w:type="dxa"/>
            <w:tcBorders>
              <w:top w:val="single" w:sz="8" w:space="0" w:color="000000"/>
              <w:left w:val="single" w:sz="8" w:space="0" w:color="000000"/>
              <w:bottom w:val="single" w:sz="4" w:space="0" w:color="000000"/>
              <w:right w:val="single" w:sz="4" w:space="0" w:color="000000"/>
            </w:tcBorders>
            <w:tcMar>
              <w:top w:w="100" w:type="dxa"/>
              <w:left w:w="100" w:type="dxa"/>
              <w:bottom w:w="100" w:type="dxa"/>
              <w:right w:w="100" w:type="dxa"/>
            </w:tcMar>
          </w:tcPr>
          <w:p w:rsidR="007F6932" w:rsidRDefault="005923BC">
            <w:pPr>
              <w:pBdr>
                <w:top w:val="nil"/>
                <w:left w:val="nil"/>
                <w:bottom w:val="nil"/>
                <w:right w:val="nil"/>
                <w:between w:val="nil"/>
              </w:pBdr>
              <w:jc w:val="center"/>
              <w:rPr>
                <w:b/>
                <w:color w:val="000000"/>
              </w:rPr>
            </w:pPr>
            <w:r>
              <w:rPr>
                <w:b/>
                <w:color w:val="000000"/>
              </w:rPr>
              <w:t>TEMPORALIZACIÓN</w:t>
            </w:r>
          </w:p>
        </w:tc>
        <w:tc>
          <w:tcPr>
            <w:tcW w:w="2121" w:type="dxa"/>
            <w:gridSpan w:val="2"/>
            <w:tcBorders>
              <w:top w:val="single" w:sz="8" w:space="0" w:color="000000"/>
              <w:left w:val="single" w:sz="4" w:space="0" w:color="000000"/>
              <w:bottom w:val="single" w:sz="8" w:space="0" w:color="000000"/>
              <w:right w:val="single" w:sz="8" w:space="0" w:color="000000"/>
            </w:tcBorders>
          </w:tcPr>
          <w:p w:rsidR="007F6932" w:rsidRDefault="005923BC">
            <w:pPr>
              <w:pBdr>
                <w:top w:val="nil"/>
                <w:left w:val="nil"/>
                <w:bottom w:val="nil"/>
                <w:right w:val="nil"/>
                <w:between w:val="nil"/>
              </w:pBdr>
              <w:jc w:val="center"/>
              <w:rPr>
                <w:b/>
                <w:color w:val="000000"/>
              </w:rPr>
            </w:pPr>
            <w:r>
              <w:rPr>
                <w:b/>
                <w:color w:val="000000"/>
              </w:rPr>
              <w:t>EVALUACIÓN 1ª</w:t>
            </w:r>
          </w:p>
        </w:tc>
        <w:tc>
          <w:tcPr>
            <w:tcW w:w="2112" w:type="dxa"/>
            <w:tcBorders>
              <w:top w:val="single" w:sz="8" w:space="0" w:color="000000"/>
              <w:left w:val="single" w:sz="4" w:space="0" w:color="000000"/>
              <w:bottom w:val="single" w:sz="8" w:space="0" w:color="000000"/>
              <w:right w:val="single" w:sz="8" w:space="0" w:color="000000"/>
            </w:tcBorders>
          </w:tcPr>
          <w:p w:rsidR="007F6932" w:rsidRDefault="005923BC">
            <w:pPr>
              <w:pBdr>
                <w:top w:val="nil"/>
                <w:left w:val="nil"/>
                <w:bottom w:val="nil"/>
                <w:right w:val="nil"/>
                <w:between w:val="nil"/>
              </w:pBdr>
              <w:jc w:val="center"/>
              <w:rPr>
                <w:b/>
                <w:color w:val="000000"/>
              </w:rPr>
            </w:pPr>
            <w:r>
              <w:rPr>
                <w:b/>
                <w:color w:val="000000"/>
              </w:rPr>
              <w:t>EVALUACIÓN 2ª</w:t>
            </w:r>
          </w:p>
        </w:tc>
        <w:tc>
          <w:tcPr>
            <w:tcW w:w="2112" w:type="dxa"/>
            <w:tcBorders>
              <w:top w:val="single" w:sz="8" w:space="0" w:color="000000"/>
              <w:left w:val="single" w:sz="4" w:space="0" w:color="000000"/>
              <w:bottom w:val="single" w:sz="8" w:space="0" w:color="000000"/>
              <w:right w:val="single" w:sz="8" w:space="0" w:color="000000"/>
            </w:tcBorders>
          </w:tcPr>
          <w:p w:rsidR="007F6932" w:rsidRDefault="005923BC">
            <w:pPr>
              <w:pBdr>
                <w:top w:val="nil"/>
                <w:left w:val="nil"/>
                <w:bottom w:val="nil"/>
                <w:right w:val="nil"/>
                <w:between w:val="nil"/>
              </w:pBdr>
              <w:jc w:val="center"/>
              <w:rPr>
                <w:b/>
                <w:color w:val="000000"/>
              </w:rPr>
            </w:pPr>
            <w:r>
              <w:rPr>
                <w:b/>
                <w:color w:val="000000"/>
              </w:rPr>
              <w:t>EVALUACIÓN 3ª</w:t>
            </w:r>
          </w:p>
        </w:tc>
      </w:tr>
      <w:tr w:rsidR="007F6932">
        <w:trPr>
          <w:trHeight w:val="213"/>
          <w:jc w:val="center"/>
        </w:trPr>
        <w:tc>
          <w:tcPr>
            <w:tcW w:w="2853"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F6932" w:rsidRDefault="005923BC">
            <w:pPr>
              <w:jc w:val="center"/>
              <w:rPr>
                <w:sz w:val="20"/>
                <w:szCs w:val="20"/>
              </w:rPr>
            </w:pPr>
            <w:r>
              <w:rPr>
                <w:sz w:val="20"/>
                <w:szCs w:val="20"/>
              </w:rPr>
              <w:t>Instrucción directa</w:t>
            </w:r>
          </w:p>
        </w:tc>
        <w:tc>
          <w:tcPr>
            <w:tcW w:w="2114" w:type="dxa"/>
            <w:tcBorders>
              <w:top w:val="nil"/>
              <w:left w:val="nil"/>
              <w:bottom w:val="single" w:sz="8" w:space="0" w:color="000000"/>
              <w:right w:val="single" w:sz="4" w:space="0" w:color="000000"/>
            </w:tcBorders>
            <w:shd w:val="clear" w:color="auto" w:fill="auto"/>
            <w:tcMar>
              <w:top w:w="100" w:type="dxa"/>
              <w:left w:w="100" w:type="dxa"/>
              <w:bottom w:w="100" w:type="dxa"/>
              <w:right w:w="100" w:type="dxa"/>
            </w:tcMar>
          </w:tcPr>
          <w:p w:rsidR="007F6932" w:rsidRDefault="005923BC">
            <w:pPr>
              <w:pBdr>
                <w:top w:val="nil"/>
                <w:left w:val="nil"/>
                <w:bottom w:val="nil"/>
                <w:right w:val="nil"/>
                <w:between w:val="nil"/>
              </w:pBdr>
              <w:jc w:val="center"/>
              <w:rPr>
                <w:b/>
                <w:color w:val="000000"/>
              </w:rPr>
            </w:pPr>
            <w:r>
              <w:rPr>
                <w:b/>
                <w:color w:val="000000"/>
              </w:rPr>
              <w:t>X</w:t>
            </w:r>
          </w:p>
        </w:tc>
        <w:tc>
          <w:tcPr>
            <w:tcW w:w="2112" w:type="dxa"/>
            <w:tcBorders>
              <w:top w:val="single" w:sz="4" w:space="0" w:color="000000"/>
              <w:left w:val="single" w:sz="4" w:space="0" w:color="000000"/>
              <w:bottom w:val="single" w:sz="4" w:space="0" w:color="000000"/>
              <w:right w:val="single" w:sz="4" w:space="0" w:color="000000"/>
            </w:tcBorders>
            <w:shd w:val="clear" w:color="auto" w:fill="auto"/>
          </w:tcPr>
          <w:p w:rsidR="007F6932" w:rsidRDefault="005923BC">
            <w:pPr>
              <w:pBdr>
                <w:top w:val="nil"/>
                <w:left w:val="nil"/>
                <w:bottom w:val="nil"/>
                <w:right w:val="nil"/>
                <w:between w:val="nil"/>
              </w:pBdr>
              <w:jc w:val="center"/>
              <w:rPr>
                <w:b/>
                <w:color w:val="000000"/>
              </w:rPr>
            </w:pPr>
            <w:r>
              <w:rPr>
                <w:b/>
                <w:color w:val="000000"/>
              </w:rPr>
              <w:t>X</w:t>
            </w:r>
          </w:p>
        </w:tc>
        <w:tc>
          <w:tcPr>
            <w:tcW w:w="2112" w:type="dxa"/>
            <w:tcBorders>
              <w:top w:val="single" w:sz="4" w:space="0" w:color="000000"/>
              <w:left w:val="single" w:sz="4" w:space="0" w:color="000000"/>
              <w:bottom w:val="single" w:sz="4" w:space="0" w:color="000000"/>
              <w:right w:val="single" w:sz="8" w:space="0" w:color="000000"/>
            </w:tcBorders>
            <w:shd w:val="clear" w:color="auto" w:fill="auto"/>
          </w:tcPr>
          <w:p w:rsidR="007F6932" w:rsidRDefault="005923BC">
            <w:pPr>
              <w:pBdr>
                <w:top w:val="nil"/>
                <w:left w:val="nil"/>
                <w:bottom w:val="nil"/>
                <w:right w:val="nil"/>
                <w:between w:val="nil"/>
              </w:pBdr>
              <w:jc w:val="center"/>
              <w:rPr>
                <w:b/>
                <w:color w:val="000000"/>
              </w:rPr>
            </w:pPr>
            <w:r>
              <w:rPr>
                <w:b/>
                <w:color w:val="000000"/>
              </w:rPr>
              <w:t>X</w:t>
            </w:r>
          </w:p>
        </w:tc>
      </w:tr>
      <w:tr w:rsidR="007F6932">
        <w:trPr>
          <w:trHeight w:val="52"/>
          <w:jc w:val="center"/>
        </w:trPr>
        <w:tc>
          <w:tcPr>
            <w:tcW w:w="2853"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F6932" w:rsidRDefault="005923BC">
            <w:pPr>
              <w:jc w:val="center"/>
              <w:rPr>
                <w:sz w:val="20"/>
                <w:szCs w:val="20"/>
              </w:rPr>
            </w:pPr>
            <w:bookmarkStart w:id="0" w:name="_GoBack"/>
            <w:bookmarkEnd w:id="0"/>
            <w:r>
              <w:rPr>
                <w:sz w:val="20"/>
                <w:szCs w:val="20"/>
              </w:rPr>
              <w:t>Aprendizaje cooperativo</w:t>
            </w:r>
          </w:p>
        </w:tc>
        <w:tc>
          <w:tcPr>
            <w:tcW w:w="2114" w:type="dxa"/>
            <w:tcBorders>
              <w:top w:val="nil"/>
              <w:left w:val="nil"/>
              <w:bottom w:val="single" w:sz="8" w:space="0" w:color="000000"/>
              <w:right w:val="single" w:sz="4" w:space="0" w:color="000000"/>
            </w:tcBorders>
            <w:shd w:val="clear" w:color="auto" w:fill="auto"/>
            <w:tcMar>
              <w:top w:w="100" w:type="dxa"/>
              <w:left w:w="100" w:type="dxa"/>
              <w:bottom w:w="100" w:type="dxa"/>
              <w:right w:w="100" w:type="dxa"/>
            </w:tcMar>
          </w:tcPr>
          <w:p w:rsidR="007F6932" w:rsidRDefault="007F6932">
            <w:pPr>
              <w:pBdr>
                <w:top w:val="nil"/>
                <w:left w:val="nil"/>
                <w:bottom w:val="nil"/>
                <w:right w:val="nil"/>
                <w:between w:val="nil"/>
              </w:pBdr>
              <w:jc w:val="both"/>
              <w:rPr>
                <w:b/>
                <w:color w:val="000000"/>
              </w:rPr>
            </w:pPr>
          </w:p>
        </w:tc>
        <w:tc>
          <w:tcPr>
            <w:tcW w:w="2112" w:type="dxa"/>
            <w:tcBorders>
              <w:top w:val="single" w:sz="4" w:space="0" w:color="000000"/>
              <w:left w:val="single" w:sz="4" w:space="0" w:color="000000"/>
              <w:bottom w:val="single" w:sz="4" w:space="0" w:color="000000"/>
              <w:right w:val="single" w:sz="4" w:space="0" w:color="000000"/>
            </w:tcBorders>
            <w:shd w:val="clear" w:color="auto" w:fill="auto"/>
          </w:tcPr>
          <w:p w:rsidR="007F6932" w:rsidRDefault="007F6932">
            <w:pPr>
              <w:pBdr>
                <w:top w:val="nil"/>
                <w:left w:val="nil"/>
                <w:bottom w:val="nil"/>
                <w:right w:val="nil"/>
                <w:between w:val="nil"/>
              </w:pBdr>
              <w:jc w:val="both"/>
              <w:rPr>
                <w:b/>
                <w:color w:val="000000"/>
              </w:rPr>
            </w:pPr>
          </w:p>
        </w:tc>
        <w:tc>
          <w:tcPr>
            <w:tcW w:w="2112" w:type="dxa"/>
            <w:tcBorders>
              <w:top w:val="single" w:sz="4" w:space="0" w:color="000000"/>
              <w:left w:val="single" w:sz="4" w:space="0" w:color="000000"/>
              <w:bottom w:val="single" w:sz="4" w:space="0" w:color="000000"/>
              <w:right w:val="single" w:sz="8" w:space="0" w:color="000000"/>
            </w:tcBorders>
            <w:shd w:val="clear" w:color="auto" w:fill="auto"/>
          </w:tcPr>
          <w:p w:rsidR="007F6932" w:rsidRDefault="007F6932">
            <w:pPr>
              <w:pBdr>
                <w:top w:val="nil"/>
                <w:left w:val="nil"/>
                <w:bottom w:val="nil"/>
                <w:right w:val="nil"/>
                <w:between w:val="nil"/>
              </w:pBdr>
              <w:jc w:val="both"/>
              <w:rPr>
                <w:b/>
                <w:color w:val="000000"/>
              </w:rPr>
            </w:pPr>
          </w:p>
        </w:tc>
      </w:tr>
      <w:tr w:rsidR="007F6932">
        <w:trPr>
          <w:trHeight w:val="173"/>
          <w:jc w:val="center"/>
        </w:trPr>
        <w:tc>
          <w:tcPr>
            <w:tcW w:w="2853"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F6932" w:rsidRDefault="005923BC">
            <w:pPr>
              <w:jc w:val="center"/>
              <w:rPr>
                <w:sz w:val="20"/>
                <w:szCs w:val="20"/>
              </w:rPr>
            </w:pPr>
            <w:r>
              <w:rPr>
                <w:sz w:val="20"/>
                <w:szCs w:val="20"/>
              </w:rPr>
              <w:t>Descubrimiento guiado</w:t>
            </w:r>
          </w:p>
        </w:tc>
        <w:tc>
          <w:tcPr>
            <w:tcW w:w="2114" w:type="dxa"/>
            <w:tcBorders>
              <w:top w:val="nil"/>
              <w:left w:val="nil"/>
              <w:bottom w:val="single" w:sz="8" w:space="0" w:color="000000"/>
              <w:right w:val="single" w:sz="4" w:space="0" w:color="000000"/>
            </w:tcBorders>
            <w:shd w:val="clear" w:color="auto" w:fill="auto"/>
            <w:tcMar>
              <w:top w:w="100" w:type="dxa"/>
              <w:left w:w="100" w:type="dxa"/>
              <w:bottom w:w="100" w:type="dxa"/>
              <w:right w:w="100" w:type="dxa"/>
            </w:tcMar>
          </w:tcPr>
          <w:p w:rsidR="007F6932" w:rsidRDefault="007F6932">
            <w:pPr>
              <w:pBdr>
                <w:top w:val="nil"/>
                <w:left w:val="nil"/>
                <w:bottom w:val="nil"/>
                <w:right w:val="nil"/>
                <w:between w:val="nil"/>
              </w:pBdr>
              <w:jc w:val="both"/>
              <w:rPr>
                <w:b/>
                <w:color w:val="000000"/>
              </w:rPr>
            </w:pPr>
          </w:p>
        </w:tc>
        <w:tc>
          <w:tcPr>
            <w:tcW w:w="2112" w:type="dxa"/>
            <w:tcBorders>
              <w:top w:val="single" w:sz="4" w:space="0" w:color="000000"/>
              <w:left w:val="single" w:sz="4" w:space="0" w:color="000000"/>
              <w:bottom w:val="single" w:sz="4" w:space="0" w:color="000000"/>
              <w:right w:val="single" w:sz="4" w:space="0" w:color="000000"/>
            </w:tcBorders>
          </w:tcPr>
          <w:p w:rsidR="007F6932" w:rsidRDefault="007F6932">
            <w:pPr>
              <w:pBdr>
                <w:top w:val="nil"/>
                <w:left w:val="nil"/>
                <w:bottom w:val="nil"/>
                <w:right w:val="nil"/>
                <w:between w:val="nil"/>
              </w:pBdr>
              <w:jc w:val="both"/>
              <w:rPr>
                <w:b/>
                <w:color w:val="000000"/>
              </w:rPr>
            </w:pPr>
          </w:p>
        </w:tc>
        <w:tc>
          <w:tcPr>
            <w:tcW w:w="2112" w:type="dxa"/>
            <w:tcBorders>
              <w:top w:val="single" w:sz="4" w:space="0" w:color="000000"/>
              <w:left w:val="single" w:sz="4" w:space="0" w:color="000000"/>
              <w:bottom w:val="single" w:sz="4" w:space="0" w:color="000000"/>
              <w:right w:val="single" w:sz="8" w:space="0" w:color="000000"/>
            </w:tcBorders>
          </w:tcPr>
          <w:p w:rsidR="007F6932" w:rsidRDefault="007F6932">
            <w:pPr>
              <w:pBdr>
                <w:top w:val="nil"/>
                <w:left w:val="nil"/>
                <w:bottom w:val="nil"/>
                <w:right w:val="nil"/>
                <w:between w:val="nil"/>
              </w:pBdr>
              <w:jc w:val="both"/>
              <w:rPr>
                <w:b/>
                <w:color w:val="000000"/>
              </w:rPr>
            </w:pPr>
          </w:p>
        </w:tc>
      </w:tr>
      <w:tr w:rsidR="007F6932">
        <w:trPr>
          <w:trHeight w:val="295"/>
          <w:jc w:val="center"/>
        </w:trPr>
        <w:tc>
          <w:tcPr>
            <w:tcW w:w="2853"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F6932" w:rsidRDefault="005923BC">
            <w:pPr>
              <w:jc w:val="center"/>
              <w:rPr>
                <w:sz w:val="20"/>
                <w:szCs w:val="20"/>
              </w:rPr>
            </w:pPr>
            <w:r>
              <w:rPr>
                <w:sz w:val="20"/>
                <w:szCs w:val="20"/>
              </w:rPr>
              <w:t>Asignación de tareas</w:t>
            </w:r>
          </w:p>
        </w:tc>
        <w:tc>
          <w:tcPr>
            <w:tcW w:w="2114" w:type="dxa"/>
            <w:tcBorders>
              <w:top w:val="nil"/>
              <w:left w:val="nil"/>
              <w:bottom w:val="single" w:sz="4" w:space="0" w:color="000000"/>
              <w:right w:val="single" w:sz="4" w:space="0" w:color="000000"/>
            </w:tcBorders>
            <w:shd w:val="clear" w:color="auto" w:fill="auto"/>
            <w:tcMar>
              <w:top w:w="100" w:type="dxa"/>
              <w:left w:w="100" w:type="dxa"/>
              <w:bottom w:w="100" w:type="dxa"/>
              <w:right w:w="100" w:type="dxa"/>
            </w:tcMar>
          </w:tcPr>
          <w:p w:rsidR="007F6932" w:rsidRDefault="007F6932">
            <w:pPr>
              <w:pBdr>
                <w:top w:val="nil"/>
                <w:left w:val="nil"/>
                <w:bottom w:val="nil"/>
                <w:right w:val="nil"/>
                <w:between w:val="nil"/>
              </w:pBdr>
              <w:rPr>
                <w:b/>
                <w:color w:val="000000"/>
              </w:rPr>
            </w:pPr>
          </w:p>
        </w:tc>
        <w:tc>
          <w:tcPr>
            <w:tcW w:w="2112" w:type="dxa"/>
            <w:tcBorders>
              <w:top w:val="single" w:sz="4" w:space="0" w:color="000000"/>
              <w:left w:val="single" w:sz="4" w:space="0" w:color="000000"/>
              <w:bottom w:val="single" w:sz="4" w:space="0" w:color="000000"/>
              <w:right w:val="single" w:sz="4" w:space="0" w:color="000000"/>
            </w:tcBorders>
            <w:shd w:val="clear" w:color="auto" w:fill="auto"/>
          </w:tcPr>
          <w:p w:rsidR="007F6932" w:rsidRDefault="005923BC">
            <w:pPr>
              <w:pBdr>
                <w:top w:val="nil"/>
                <w:left w:val="nil"/>
                <w:bottom w:val="nil"/>
                <w:right w:val="nil"/>
                <w:between w:val="nil"/>
              </w:pBdr>
              <w:jc w:val="center"/>
              <w:rPr>
                <w:b/>
                <w:color w:val="000000"/>
              </w:rPr>
            </w:pPr>
            <w:r>
              <w:rPr>
                <w:b/>
                <w:color w:val="000000"/>
              </w:rPr>
              <w:t>X</w:t>
            </w:r>
          </w:p>
        </w:tc>
        <w:tc>
          <w:tcPr>
            <w:tcW w:w="2112" w:type="dxa"/>
            <w:tcBorders>
              <w:top w:val="single" w:sz="4" w:space="0" w:color="000000"/>
              <w:left w:val="single" w:sz="4" w:space="0" w:color="000000"/>
              <w:bottom w:val="single" w:sz="4" w:space="0" w:color="000000"/>
              <w:right w:val="single" w:sz="8" w:space="0" w:color="000000"/>
            </w:tcBorders>
            <w:shd w:val="clear" w:color="auto" w:fill="auto"/>
          </w:tcPr>
          <w:p w:rsidR="007F6932" w:rsidRDefault="007F6932">
            <w:pPr>
              <w:pBdr>
                <w:top w:val="nil"/>
                <w:left w:val="nil"/>
                <w:bottom w:val="nil"/>
                <w:right w:val="nil"/>
                <w:between w:val="nil"/>
              </w:pBdr>
              <w:rPr>
                <w:b/>
                <w:color w:val="000000"/>
              </w:rPr>
            </w:pPr>
          </w:p>
        </w:tc>
      </w:tr>
      <w:tr w:rsidR="007F6932">
        <w:trPr>
          <w:trHeight w:val="317"/>
          <w:jc w:val="center"/>
        </w:trPr>
        <w:tc>
          <w:tcPr>
            <w:tcW w:w="2853" w:type="dxa"/>
            <w:gridSpan w:val="2"/>
            <w:tcBorders>
              <w:top w:val="nil"/>
              <w:left w:val="single" w:sz="8" w:space="0" w:color="000000"/>
              <w:bottom w:val="single" w:sz="12" w:space="0" w:color="000000"/>
              <w:right w:val="single" w:sz="8" w:space="0" w:color="000000"/>
            </w:tcBorders>
            <w:shd w:val="clear" w:color="auto" w:fill="auto"/>
            <w:tcMar>
              <w:top w:w="100" w:type="dxa"/>
              <w:left w:w="100" w:type="dxa"/>
              <w:bottom w:w="100" w:type="dxa"/>
              <w:right w:w="100" w:type="dxa"/>
            </w:tcMar>
          </w:tcPr>
          <w:p w:rsidR="007F6932" w:rsidRDefault="005923BC">
            <w:pPr>
              <w:jc w:val="center"/>
              <w:rPr>
                <w:sz w:val="20"/>
                <w:szCs w:val="20"/>
              </w:rPr>
            </w:pPr>
            <w:r>
              <w:rPr>
                <w:sz w:val="20"/>
                <w:szCs w:val="20"/>
              </w:rPr>
              <w:t>Enseñanza recíproca</w:t>
            </w:r>
          </w:p>
        </w:tc>
        <w:tc>
          <w:tcPr>
            <w:tcW w:w="2114" w:type="dxa"/>
            <w:tcBorders>
              <w:top w:val="single" w:sz="4" w:space="0" w:color="000000"/>
              <w:left w:val="nil"/>
              <w:bottom w:val="single" w:sz="4" w:space="0" w:color="000000"/>
              <w:right w:val="single" w:sz="4" w:space="0" w:color="000000"/>
            </w:tcBorders>
            <w:shd w:val="clear" w:color="auto" w:fill="auto"/>
            <w:tcMar>
              <w:top w:w="100" w:type="dxa"/>
              <w:left w:w="100" w:type="dxa"/>
              <w:bottom w:w="100" w:type="dxa"/>
              <w:right w:w="100" w:type="dxa"/>
            </w:tcMar>
          </w:tcPr>
          <w:p w:rsidR="007F6932" w:rsidRDefault="007F6932">
            <w:pPr>
              <w:pBdr>
                <w:top w:val="nil"/>
                <w:left w:val="nil"/>
                <w:bottom w:val="nil"/>
                <w:right w:val="nil"/>
                <w:between w:val="nil"/>
              </w:pBdr>
              <w:jc w:val="both"/>
              <w:rPr>
                <w:b/>
                <w:color w:val="000000"/>
              </w:rPr>
            </w:pPr>
          </w:p>
        </w:tc>
        <w:tc>
          <w:tcPr>
            <w:tcW w:w="2112" w:type="dxa"/>
            <w:tcBorders>
              <w:top w:val="single" w:sz="4" w:space="0" w:color="000000"/>
              <w:left w:val="single" w:sz="4" w:space="0" w:color="000000"/>
              <w:bottom w:val="single" w:sz="4" w:space="0" w:color="000000"/>
              <w:right w:val="single" w:sz="4" w:space="0" w:color="000000"/>
            </w:tcBorders>
          </w:tcPr>
          <w:p w:rsidR="007F6932" w:rsidRDefault="007F6932">
            <w:pPr>
              <w:pBdr>
                <w:top w:val="nil"/>
                <w:left w:val="nil"/>
                <w:bottom w:val="nil"/>
                <w:right w:val="nil"/>
                <w:between w:val="nil"/>
              </w:pBdr>
              <w:jc w:val="both"/>
              <w:rPr>
                <w:b/>
                <w:color w:val="000000"/>
              </w:rPr>
            </w:pPr>
          </w:p>
        </w:tc>
        <w:tc>
          <w:tcPr>
            <w:tcW w:w="2112" w:type="dxa"/>
            <w:tcBorders>
              <w:top w:val="single" w:sz="4" w:space="0" w:color="000000"/>
              <w:left w:val="single" w:sz="4" w:space="0" w:color="000000"/>
              <w:bottom w:val="single" w:sz="4" w:space="0" w:color="000000"/>
              <w:right w:val="single" w:sz="8" w:space="0" w:color="000000"/>
            </w:tcBorders>
          </w:tcPr>
          <w:p w:rsidR="007F6932" w:rsidRDefault="007F6932">
            <w:pPr>
              <w:pBdr>
                <w:top w:val="nil"/>
                <w:left w:val="nil"/>
                <w:bottom w:val="nil"/>
                <w:right w:val="nil"/>
                <w:between w:val="nil"/>
              </w:pBdr>
              <w:jc w:val="both"/>
              <w:rPr>
                <w:b/>
                <w:color w:val="000000"/>
              </w:rPr>
            </w:pPr>
          </w:p>
        </w:tc>
      </w:tr>
      <w:tr w:rsidR="007F6932">
        <w:trPr>
          <w:trHeight w:val="285"/>
          <w:jc w:val="center"/>
        </w:trPr>
        <w:tc>
          <w:tcPr>
            <w:tcW w:w="2853" w:type="dxa"/>
            <w:gridSpan w:val="2"/>
            <w:tcBorders>
              <w:top w:val="single" w:sz="12" w:space="0" w:color="000000"/>
              <w:left w:val="single" w:sz="8" w:space="0" w:color="000000"/>
              <w:bottom w:val="single" w:sz="8" w:space="0" w:color="000000"/>
              <w:right w:val="single" w:sz="4" w:space="0" w:color="000000"/>
            </w:tcBorders>
            <w:shd w:val="clear" w:color="auto" w:fill="auto"/>
            <w:tcMar>
              <w:top w:w="100" w:type="dxa"/>
              <w:left w:w="100" w:type="dxa"/>
              <w:bottom w:w="100" w:type="dxa"/>
              <w:right w:w="100" w:type="dxa"/>
            </w:tcMar>
          </w:tcPr>
          <w:p w:rsidR="007F6932" w:rsidRDefault="005923BC">
            <w:pPr>
              <w:jc w:val="center"/>
              <w:rPr>
                <w:sz w:val="20"/>
                <w:szCs w:val="20"/>
              </w:rPr>
            </w:pPr>
            <w:r>
              <w:rPr>
                <w:sz w:val="20"/>
                <w:szCs w:val="20"/>
              </w:rPr>
              <w:t>Clase invertida</w:t>
            </w: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7F6932" w:rsidRDefault="007F6932">
            <w:pPr>
              <w:pBdr>
                <w:top w:val="nil"/>
                <w:left w:val="nil"/>
                <w:bottom w:val="nil"/>
                <w:right w:val="nil"/>
                <w:between w:val="nil"/>
              </w:pBdr>
              <w:jc w:val="both"/>
              <w:rPr>
                <w:b/>
                <w:color w:val="000000"/>
              </w:rPr>
            </w:pPr>
          </w:p>
        </w:tc>
        <w:tc>
          <w:tcPr>
            <w:tcW w:w="2112" w:type="dxa"/>
            <w:tcBorders>
              <w:top w:val="single" w:sz="4" w:space="0" w:color="000000"/>
              <w:left w:val="single" w:sz="4" w:space="0" w:color="000000"/>
              <w:bottom w:val="single" w:sz="4" w:space="0" w:color="000000"/>
              <w:right w:val="single" w:sz="4" w:space="0" w:color="000000"/>
            </w:tcBorders>
          </w:tcPr>
          <w:p w:rsidR="007F6932" w:rsidRDefault="007F6932">
            <w:pPr>
              <w:pBdr>
                <w:top w:val="nil"/>
                <w:left w:val="nil"/>
                <w:bottom w:val="nil"/>
                <w:right w:val="nil"/>
                <w:between w:val="nil"/>
              </w:pBdr>
              <w:jc w:val="both"/>
              <w:rPr>
                <w:b/>
                <w:color w:val="000000"/>
              </w:rPr>
            </w:pPr>
          </w:p>
        </w:tc>
        <w:tc>
          <w:tcPr>
            <w:tcW w:w="2112" w:type="dxa"/>
            <w:tcBorders>
              <w:top w:val="single" w:sz="4" w:space="0" w:color="000000"/>
              <w:left w:val="single" w:sz="4" w:space="0" w:color="000000"/>
              <w:bottom w:val="single" w:sz="4" w:space="0" w:color="000000"/>
              <w:right w:val="single" w:sz="8" w:space="0" w:color="000000"/>
            </w:tcBorders>
          </w:tcPr>
          <w:p w:rsidR="007F6932" w:rsidRDefault="007F6932">
            <w:pPr>
              <w:pBdr>
                <w:top w:val="nil"/>
                <w:left w:val="nil"/>
                <w:bottom w:val="nil"/>
                <w:right w:val="nil"/>
                <w:between w:val="nil"/>
              </w:pBdr>
              <w:jc w:val="both"/>
              <w:rPr>
                <w:b/>
                <w:color w:val="000000"/>
              </w:rPr>
            </w:pPr>
          </w:p>
        </w:tc>
      </w:tr>
      <w:tr w:rsidR="007F6932">
        <w:trPr>
          <w:trHeight w:val="129"/>
          <w:jc w:val="center"/>
        </w:trPr>
        <w:tc>
          <w:tcPr>
            <w:tcW w:w="2853" w:type="dxa"/>
            <w:gridSpan w:val="2"/>
            <w:tcBorders>
              <w:top w:val="nil"/>
              <w:left w:val="single" w:sz="8" w:space="0" w:color="000000"/>
              <w:bottom w:val="single" w:sz="4" w:space="0" w:color="000000"/>
              <w:right w:val="single" w:sz="4" w:space="0" w:color="000000"/>
            </w:tcBorders>
            <w:shd w:val="clear" w:color="auto" w:fill="auto"/>
            <w:tcMar>
              <w:top w:w="100" w:type="dxa"/>
              <w:left w:w="100" w:type="dxa"/>
              <w:bottom w:w="100" w:type="dxa"/>
              <w:right w:w="100" w:type="dxa"/>
            </w:tcMar>
          </w:tcPr>
          <w:p w:rsidR="007F6932" w:rsidRDefault="005923BC">
            <w:pPr>
              <w:jc w:val="center"/>
              <w:rPr>
                <w:sz w:val="20"/>
                <w:szCs w:val="20"/>
              </w:rPr>
            </w:pPr>
            <w:proofErr w:type="spellStart"/>
            <w:r>
              <w:rPr>
                <w:sz w:val="20"/>
                <w:szCs w:val="20"/>
              </w:rPr>
              <w:t>Gamificación</w:t>
            </w:r>
            <w:proofErr w:type="spellEnd"/>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7F6932" w:rsidRDefault="005923BC">
            <w:pPr>
              <w:pBdr>
                <w:top w:val="nil"/>
                <w:left w:val="nil"/>
                <w:bottom w:val="nil"/>
                <w:right w:val="nil"/>
                <w:between w:val="nil"/>
              </w:pBdr>
              <w:jc w:val="center"/>
              <w:rPr>
                <w:b/>
                <w:color w:val="000000"/>
              </w:rPr>
            </w:pPr>
            <w:r>
              <w:rPr>
                <w:b/>
                <w:color w:val="000000"/>
              </w:rPr>
              <w:t>X</w:t>
            </w:r>
          </w:p>
        </w:tc>
        <w:tc>
          <w:tcPr>
            <w:tcW w:w="2112" w:type="dxa"/>
            <w:tcBorders>
              <w:top w:val="single" w:sz="4" w:space="0" w:color="000000"/>
              <w:left w:val="single" w:sz="4" w:space="0" w:color="000000"/>
              <w:bottom w:val="single" w:sz="4" w:space="0" w:color="000000"/>
              <w:right w:val="single" w:sz="4" w:space="0" w:color="000000"/>
            </w:tcBorders>
            <w:shd w:val="clear" w:color="auto" w:fill="auto"/>
          </w:tcPr>
          <w:p w:rsidR="007F6932" w:rsidRDefault="005923BC">
            <w:pPr>
              <w:pBdr>
                <w:top w:val="nil"/>
                <w:left w:val="nil"/>
                <w:bottom w:val="nil"/>
                <w:right w:val="nil"/>
                <w:between w:val="nil"/>
              </w:pBdr>
              <w:jc w:val="center"/>
              <w:rPr>
                <w:b/>
                <w:color w:val="000000"/>
              </w:rPr>
            </w:pPr>
            <w:r>
              <w:rPr>
                <w:b/>
                <w:color w:val="000000"/>
              </w:rPr>
              <w:t>X</w:t>
            </w:r>
          </w:p>
        </w:tc>
        <w:tc>
          <w:tcPr>
            <w:tcW w:w="2112" w:type="dxa"/>
            <w:tcBorders>
              <w:top w:val="single" w:sz="4" w:space="0" w:color="000000"/>
              <w:left w:val="single" w:sz="4" w:space="0" w:color="000000"/>
              <w:bottom w:val="single" w:sz="4" w:space="0" w:color="000000"/>
              <w:right w:val="single" w:sz="8" w:space="0" w:color="000000"/>
            </w:tcBorders>
            <w:shd w:val="clear" w:color="auto" w:fill="auto"/>
          </w:tcPr>
          <w:p w:rsidR="007F6932" w:rsidRDefault="005923BC">
            <w:pPr>
              <w:pBdr>
                <w:top w:val="nil"/>
                <w:left w:val="nil"/>
                <w:bottom w:val="nil"/>
                <w:right w:val="nil"/>
                <w:between w:val="nil"/>
              </w:pBdr>
              <w:jc w:val="center"/>
              <w:rPr>
                <w:b/>
                <w:color w:val="000000"/>
              </w:rPr>
            </w:pPr>
            <w:r>
              <w:rPr>
                <w:b/>
                <w:color w:val="000000"/>
              </w:rPr>
              <w:t>X</w:t>
            </w:r>
          </w:p>
        </w:tc>
      </w:tr>
      <w:tr w:rsidR="007F6932">
        <w:trPr>
          <w:trHeight w:val="97"/>
          <w:jc w:val="center"/>
        </w:trPr>
        <w:tc>
          <w:tcPr>
            <w:tcW w:w="2853" w:type="dxa"/>
            <w:gridSpan w:val="2"/>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7F6932" w:rsidRDefault="005923BC">
            <w:pPr>
              <w:jc w:val="center"/>
              <w:rPr>
                <w:sz w:val="20"/>
                <w:szCs w:val="20"/>
              </w:rPr>
            </w:pPr>
            <w:r>
              <w:rPr>
                <w:sz w:val="20"/>
                <w:szCs w:val="20"/>
              </w:rPr>
              <w:t>Coevaluación</w:t>
            </w: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7F6932" w:rsidRDefault="007F6932">
            <w:pPr>
              <w:pBdr>
                <w:top w:val="nil"/>
                <w:left w:val="nil"/>
                <w:bottom w:val="nil"/>
                <w:right w:val="nil"/>
                <w:between w:val="nil"/>
              </w:pBdr>
              <w:jc w:val="both"/>
              <w:rPr>
                <w:b/>
                <w:color w:val="000000"/>
              </w:rPr>
            </w:pPr>
          </w:p>
        </w:tc>
        <w:tc>
          <w:tcPr>
            <w:tcW w:w="2112" w:type="dxa"/>
            <w:tcBorders>
              <w:top w:val="single" w:sz="4" w:space="0" w:color="000000"/>
              <w:left w:val="single" w:sz="4" w:space="0" w:color="000000"/>
              <w:bottom w:val="single" w:sz="4" w:space="0" w:color="000000"/>
              <w:right w:val="single" w:sz="4" w:space="0" w:color="000000"/>
            </w:tcBorders>
          </w:tcPr>
          <w:p w:rsidR="007F6932" w:rsidRDefault="007F6932">
            <w:pPr>
              <w:pBdr>
                <w:top w:val="nil"/>
                <w:left w:val="nil"/>
                <w:bottom w:val="nil"/>
                <w:right w:val="nil"/>
                <w:between w:val="nil"/>
              </w:pBdr>
              <w:jc w:val="both"/>
              <w:rPr>
                <w:b/>
                <w:color w:val="000000"/>
              </w:rPr>
            </w:pPr>
          </w:p>
        </w:tc>
        <w:tc>
          <w:tcPr>
            <w:tcW w:w="2112" w:type="dxa"/>
            <w:tcBorders>
              <w:top w:val="single" w:sz="4" w:space="0" w:color="000000"/>
              <w:left w:val="single" w:sz="4" w:space="0" w:color="000000"/>
              <w:bottom w:val="single" w:sz="4" w:space="0" w:color="000000"/>
              <w:right w:val="single" w:sz="8" w:space="0" w:color="000000"/>
            </w:tcBorders>
          </w:tcPr>
          <w:p w:rsidR="007F6932" w:rsidRDefault="007F6932">
            <w:pPr>
              <w:pBdr>
                <w:top w:val="nil"/>
                <w:left w:val="nil"/>
                <w:bottom w:val="nil"/>
                <w:right w:val="nil"/>
                <w:between w:val="nil"/>
              </w:pBdr>
              <w:jc w:val="both"/>
              <w:rPr>
                <w:b/>
                <w:color w:val="000000"/>
              </w:rPr>
            </w:pPr>
          </w:p>
        </w:tc>
      </w:tr>
      <w:tr w:rsidR="007F6932">
        <w:trPr>
          <w:trHeight w:val="333"/>
          <w:jc w:val="center"/>
        </w:trPr>
        <w:tc>
          <w:tcPr>
            <w:tcW w:w="2853" w:type="dxa"/>
            <w:gridSpan w:val="2"/>
            <w:tcBorders>
              <w:top w:val="single" w:sz="4" w:space="0" w:color="000000"/>
              <w:left w:val="single" w:sz="8" w:space="0" w:color="000000"/>
              <w:bottom w:val="single" w:sz="8" w:space="0" w:color="000000"/>
              <w:right w:val="single" w:sz="4" w:space="0" w:color="000000"/>
            </w:tcBorders>
            <w:shd w:val="clear" w:color="auto" w:fill="auto"/>
            <w:tcMar>
              <w:top w:w="100" w:type="dxa"/>
              <w:left w:w="100" w:type="dxa"/>
              <w:bottom w:w="100" w:type="dxa"/>
              <w:right w:w="100" w:type="dxa"/>
            </w:tcMar>
          </w:tcPr>
          <w:p w:rsidR="007F6932" w:rsidRDefault="005923BC">
            <w:pPr>
              <w:jc w:val="center"/>
              <w:rPr>
                <w:sz w:val="20"/>
                <w:szCs w:val="20"/>
              </w:rPr>
            </w:pPr>
            <w:r>
              <w:rPr>
                <w:sz w:val="20"/>
                <w:szCs w:val="20"/>
              </w:rPr>
              <w:t>Ambientes de aprendizaje</w:t>
            </w: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7F6932" w:rsidRDefault="007F6932">
            <w:pPr>
              <w:pBdr>
                <w:top w:val="nil"/>
                <w:left w:val="nil"/>
                <w:bottom w:val="nil"/>
                <w:right w:val="nil"/>
                <w:between w:val="nil"/>
              </w:pBdr>
              <w:jc w:val="both"/>
              <w:rPr>
                <w:b/>
                <w:color w:val="000000"/>
              </w:rPr>
            </w:pPr>
          </w:p>
        </w:tc>
        <w:tc>
          <w:tcPr>
            <w:tcW w:w="2112" w:type="dxa"/>
            <w:tcBorders>
              <w:top w:val="single" w:sz="4" w:space="0" w:color="000000"/>
              <w:left w:val="single" w:sz="4" w:space="0" w:color="000000"/>
              <w:bottom w:val="single" w:sz="4" w:space="0" w:color="000000"/>
              <w:right w:val="single" w:sz="4" w:space="0" w:color="000000"/>
            </w:tcBorders>
          </w:tcPr>
          <w:p w:rsidR="007F6932" w:rsidRDefault="007F6932">
            <w:pPr>
              <w:pBdr>
                <w:top w:val="nil"/>
                <w:left w:val="nil"/>
                <w:bottom w:val="nil"/>
                <w:right w:val="nil"/>
                <w:between w:val="nil"/>
              </w:pBdr>
              <w:jc w:val="both"/>
              <w:rPr>
                <w:b/>
                <w:color w:val="000000"/>
              </w:rPr>
            </w:pPr>
          </w:p>
        </w:tc>
        <w:tc>
          <w:tcPr>
            <w:tcW w:w="2112" w:type="dxa"/>
            <w:tcBorders>
              <w:top w:val="single" w:sz="4" w:space="0" w:color="000000"/>
              <w:left w:val="single" w:sz="4" w:space="0" w:color="000000"/>
              <w:bottom w:val="single" w:sz="4" w:space="0" w:color="000000"/>
              <w:right w:val="single" w:sz="8" w:space="0" w:color="000000"/>
            </w:tcBorders>
          </w:tcPr>
          <w:p w:rsidR="007F6932" w:rsidRDefault="007F6932">
            <w:pPr>
              <w:pBdr>
                <w:top w:val="nil"/>
                <w:left w:val="nil"/>
                <w:bottom w:val="nil"/>
                <w:right w:val="nil"/>
                <w:between w:val="nil"/>
              </w:pBdr>
              <w:jc w:val="both"/>
              <w:rPr>
                <w:b/>
                <w:color w:val="000000"/>
              </w:rPr>
            </w:pPr>
          </w:p>
        </w:tc>
      </w:tr>
      <w:tr w:rsidR="007F6932">
        <w:trPr>
          <w:trHeight w:val="172"/>
          <w:jc w:val="center"/>
        </w:trPr>
        <w:tc>
          <w:tcPr>
            <w:tcW w:w="2853" w:type="dxa"/>
            <w:gridSpan w:val="2"/>
            <w:tcBorders>
              <w:top w:val="nil"/>
              <w:left w:val="single" w:sz="8" w:space="0" w:color="000000"/>
              <w:bottom w:val="single" w:sz="8" w:space="0" w:color="000000"/>
              <w:right w:val="single" w:sz="4" w:space="0" w:color="000000"/>
            </w:tcBorders>
            <w:shd w:val="clear" w:color="auto" w:fill="auto"/>
            <w:tcMar>
              <w:top w:w="100" w:type="dxa"/>
              <w:left w:w="100" w:type="dxa"/>
              <w:bottom w:w="100" w:type="dxa"/>
              <w:right w:w="100" w:type="dxa"/>
            </w:tcMar>
          </w:tcPr>
          <w:p w:rsidR="007F6932" w:rsidRDefault="005923BC">
            <w:pPr>
              <w:jc w:val="center"/>
              <w:rPr>
                <w:sz w:val="20"/>
                <w:szCs w:val="20"/>
              </w:rPr>
            </w:pPr>
            <w:r>
              <w:rPr>
                <w:sz w:val="20"/>
                <w:szCs w:val="20"/>
              </w:rPr>
              <w:t>Otro: Autoevaluación</w:t>
            </w: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7F6932" w:rsidRDefault="005923BC">
            <w:pPr>
              <w:pBdr>
                <w:top w:val="nil"/>
                <w:left w:val="nil"/>
                <w:bottom w:val="nil"/>
                <w:right w:val="nil"/>
                <w:between w:val="nil"/>
              </w:pBdr>
              <w:jc w:val="center"/>
              <w:rPr>
                <w:b/>
                <w:color w:val="000000"/>
              </w:rPr>
            </w:pPr>
            <w:r>
              <w:rPr>
                <w:b/>
                <w:color w:val="000000"/>
              </w:rPr>
              <w:t>X</w:t>
            </w:r>
          </w:p>
        </w:tc>
        <w:tc>
          <w:tcPr>
            <w:tcW w:w="2112" w:type="dxa"/>
            <w:tcBorders>
              <w:top w:val="single" w:sz="4" w:space="0" w:color="000000"/>
              <w:left w:val="single" w:sz="4" w:space="0" w:color="000000"/>
              <w:bottom w:val="single" w:sz="4" w:space="0" w:color="000000"/>
              <w:right w:val="single" w:sz="4" w:space="0" w:color="000000"/>
            </w:tcBorders>
            <w:shd w:val="clear" w:color="auto" w:fill="auto"/>
          </w:tcPr>
          <w:p w:rsidR="007F6932" w:rsidRDefault="005923BC">
            <w:pPr>
              <w:pBdr>
                <w:top w:val="nil"/>
                <w:left w:val="nil"/>
                <w:bottom w:val="nil"/>
                <w:right w:val="nil"/>
                <w:between w:val="nil"/>
              </w:pBdr>
              <w:jc w:val="center"/>
              <w:rPr>
                <w:b/>
                <w:color w:val="000000"/>
              </w:rPr>
            </w:pPr>
            <w:r>
              <w:rPr>
                <w:b/>
                <w:color w:val="000000"/>
              </w:rPr>
              <w:t>X</w:t>
            </w:r>
          </w:p>
        </w:tc>
        <w:tc>
          <w:tcPr>
            <w:tcW w:w="2112" w:type="dxa"/>
            <w:tcBorders>
              <w:top w:val="single" w:sz="4" w:space="0" w:color="000000"/>
              <w:left w:val="single" w:sz="4" w:space="0" w:color="000000"/>
              <w:bottom w:val="single" w:sz="4" w:space="0" w:color="000000"/>
              <w:right w:val="single" w:sz="4" w:space="0" w:color="000000"/>
            </w:tcBorders>
            <w:shd w:val="clear" w:color="auto" w:fill="auto"/>
          </w:tcPr>
          <w:p w:rsidR="007F6932" w:rsidRDefault="005923BC">
            <w:pPr>
              <w:pBdr>
                <w:top w:val="nil"/>
                <w:left w:val="nil"/>
                <w:bottom w:val="nil"/>
                <w:right w:val="nil"/>
                <w:between w:val="nil"/>
              </w:pBdr>
              <w:jc w:val="center"/>
              <w:rPr>
                <w:b/>
                <w:color w:val="000000"/>
              </w:rPr>
            </w:pPr>
            <w:r>
              <w:rPr>
                <w:b/>
                <w:color w:val="000000"/>
              </w:rPr>
              <w:t>X</w:t>
            </w:r>
          </w:p>
        </w:tc>
      </w:tr>
    </w:tbl>
    <w:p w:rsidR="007F6932" w:rsidRDefault="007F6932">
      <w:pPr>
        <w:pBdr>
          <w:top w:val="nil"/>
          <w:left w:val="nil"/>
          <w:bottom w:val="nil"/>
          <w:right w:val="nil"/>
          <w:between w:val="nil"/>
        </w:pBdr>
        <w:rPr>
          <w:color w:val="000000"/>
        </w:rPr>
        <w:sectPr w:rsidR="007F6932">
          <w:headerReference w:type="even" r:id="rId11"/>
          <w:headerReference w:type="default" r:id="rId12"/>
          <w:pgSz w:w="11906" w:h="16838"/>
          <w:pgMar w:top="1701" w:right="1418" w:bottom="1701" w:left="1418" w:header="0" w:footer="720" w:gutter="0"/>
          <w:pgNumType w:start="1"/>
          <w:cols w:space="720"/>
        </w:sectPr>
      </w:pPr>
    </w:p>
    <w:p w:rsidR="007F6932" w:rsidRDefault="005923BC">
      <w:pPr>
        <w:pBdr>
          <w:top w:val="nil"/>
          <w:left w:val="nil"/>
          <w:bottom w:val="nil"/>
          <w:right w:val="nil"/>
          <w:between w:val="nil"/>
        </w:pBdr>
        <w:rPr>
          <w:b/>
          <w:color w:val="000000"/>
        </w:rPr>
      </w:pPr>
      <w:r>
        <w:rPr>
          <w:b/>
          <w:color w:val="000000"/>
        </w:rPr>
        <w:lastRenderedPageBreak/>
        <w:t>8- Plan Lector específico a desarrollar desde el área.</w:t>
      </w:r>
    </w:p>
    <w:p w:rsidR="007F6932" w:rsidRDefault="007F6932">
      <w:pPr>
        <w:pBdr>
          <w:top w:val="nil"/>
          <w:left w:val="nil"/>
          <w:bottom w:val="nil"/>
          <w:right w:val="nil"/>
          <w:between w:val="nil"/>
        </w:pBdr>
        <w:rPr>
          <w:b/>
          <w:color w:val="000000"/>
        </w:rPr>
      </w:pPr>
    </w:p>
    <w:p w:rsidR="007F6932" w:rsidRDefault="007F6932">
      <w:pPr>
        <w:pBdr>
          <w:top w:val="nil"/>
          <w:left w:val="nil"/>
          <w:bottom w:val="nil"/>
          <w:right w:val="nil"/>
          <w:between w:val="nil"/>
        </w:pBdr>
        <w:rPr>
          <w:b/>
          <w:color w:val="000000"/>
        </w:rPr>
      </w:pPr>
    </w:p>
    <w:p w:rsidR="007F6932" w:rsidRDefault="007F6932">
      <w:pPr>
        <w:pBdr>
          <w:top w:val="nil"/>
          <w:left w:val="nil"/>
          <w:bottom w:val="nil"/>
          <w:right w:val="nil"/>
          <w:between w:val="nil"/>
        </w:pBdr>
        <w:rPr>
          <w:b/>
          <w:color w:val="000000"/>
        </w:rPr>
      </w:pPr>
    </w:p>
    <w:tbl>
      <w:tblPr>
        <w:tblStyle w:val="afc"/>
        <w:tblW w:w="8720" w:type="dxa"/>
        <w:tblInd w:w="0"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400" w:firstRow="0" w:lastRow="0" w:firstColumn="0" w:lastColumn="0" w:noHBand="0" w:noVBand="1"/>
      </w:tblPr>
      <w:tblGrid>
        <w:gridCol w:w="1224"/>
        <w:gridCol w:w="1201"/>
        <w:gridCol w:w="1185"/>
        <w:gridCol w:w="2501"/>
        <w:gridCol w:w="2609"/>
      </w:tblGrid>
      <w:tr w:rsidR="007F6932">
        <w:tc>
          <w:tcPr>
            <w:tcW w:w="1224" w:type="dxa"/>
            <w:tcBorders>
              <w:top w:val="nil"/>
              <w:left w:val="nil"/>
              <w:bottom w:val="single" w:sz="4" w:space="0" w:color="000000"/>
              <w:right w:val="nil"/>
            </w:tcBorders>
          </w:tcPr>
          <w:p w:rsidR="007F6932" w:rsidRDefault="007F6932">
            <w:pPr>
              <w:pBdr>
                <w:top w:val="nil"/>
                <w:left w:val="nil"/>
                <w:bottom w:val="nil"/>
                <w:right w:val="nil"/>
                <w:between w:val="nil"/>
              </w:pBdr>
              <w:spacing w:line="276" w:lineRule="auto"/>
              <w:rPr>
                <w:rFonts w:ascii="Arial" w:eastAsia="Arial" w:hAnsi="Arial" w:cs="Arial"/>
                <w:color w:val="000000"/>
              </w:rPr>
            </w:pPr>
          </w:p>
        </w:tc>
        <w:tc>
          <w:tcPr>
            <w:tcW w:w="1201" w:type="dxa"/>
            <w:tcBorders>
              <w:top w:val="nil"/>
              <w:left w:val="nil"/>
              <w:bottom w:val="single" w:sz="4" w:space="0" w:color="000000"/>
              <w:right w:val="nil"/>
            </w:tcBorders>
          </w:tcPr>
          <w:p w:rsidR="007F6932" w:rsidRDefault="007F6932">
            <w:pPr>
              <w:pBdr>
                <w:top w:val="nil"/>
                <w:left w:val="nil"/>
                <w:bottom w:val="nil"/>
                <w:right w:val="nil"/>
                <w:between w:val="nil"/>
              </w:pBdr>
              <w:spacing w:line="276" w:lineRule="auto"/>
              <w:rPr>
                <w:rFonts w:ascii="Arial" w:eastAsia="Arial" w:hAnsi="Arial" w:cs="Arial"/>
                <w:color w:val="000000"/>
              </w:rPr>
            </w:pPr>
          </w:p>
        </w:tc>
        <w:tc>
          <w:tcPr>
            <w:tcW w:w="1185" w:type="dxa"/>
            <w:tcBorders>
              <w:top w:val="nil"/>
              <w:left w:val="nil"/>
              <w:bottom w:val="single" w:sz="4" w:space="0" w:color="000000"/>
              <w:right w:val="single" w:sz="4" w:space="0" w:color="000000"/>
            </w:tcBorders>
          </w:tcPr>
          <w:p w:rsidR="007F6932" w:rsidRDefault="007F6932">
            <w:pPr>
              <w:pBdr>
                <w:top w:val="nil"/>
                <w:left w:val="nil"/>
                <w:bottom w:val="nil"/>
                <w:right w:val="nil"/>
                <w:between w:val="nil"/>
              </w:pBdr>
              <w:spacing w:line="276" w:lineRule="auto"/>
              <w:rPr>
                <w:rFonts w:ascii="Arial" w:eastAsia="Arial" w:hAnsi="Arial" w:cs="Arial"/>
                <w:color w:val="000000"/>
              </w:rPr>
            </w:pPr>
          </w:p>
        </w:tc>
        <w:tc>
          <w:tcPr>
            <w:tcW w:w="5110" w:type="dxa"/>
            <w:gridSpan w:val="2"/>
            <w:tcBorders>
              <w:left w:val="single" w:sz="4" w:space="0" w:color="000000"/>
            </w:tcBorders>
          </w:tcPr>
          <w:p w:rsidR="007F6932" w:rsidRDefault="005923BC">
            <w:pPr>
              <w:pBdr>
                <w:top w:val="nil"/>
                <w:left w:val="nil"/>
                <w:bottom w:val="nil"/>
                <w:right w:val="nil"/>
                <w:between w:val="nil"/>
              </w:pBdr>
              <w:spacing w:line="276" w:lineRule="auto"/>
              <w:rPr>
                <w:rFonts w:ascii="Arial" w:eastAsia="Arial" w:hAnsi="Arial" w:cs="Arial"/>
                <w:b/>
                <w:color w:val="000000"/>
              </w:rPr>
            </w:pPr>
            <w:r>
              <w:rPr>
                <w:rFonts w:ascii="Arial" w:eastAsia="Arial" w:hAnsi="Arial" w:cs="Arial"/>
                <w:b/>
                <w:color w:val="000000"/>
              </w:rPr>
              <w:t>Lecturas/ actividades/proyectos/Tareas</w:t>
            </w:r>
          </w:p>
        </w:tc>
      </w:tr>
      <w:tr w:rsidR="007F6932">
        <w:trPr>
          <w:trHeight w:val="516"/>
        </w:trPr>
        <w:tc>
          <w:tcPr>
            <w:tcW w:w="3610" w:type="dxa"/>
            <w:gridSpan w:val="3"/>
            <w:tcBorders>
              <w:top w:val="single" w:sz="4" w:space="0" w:color="000000"/>
            </w:tcBorders>
          </w:tcPr>
          <w:p w:rsidR="007F6932" w:rsidRDefault="005923BC">
            <w:pPr>
              <w:pBdr>
                <w:top w:val="nil"/>
                <w:left w:val="nil"/>
                <w:bottom w:val="nil"/>
                <w:right w:val="nil"/>
                <w:between w:val="nil"/>
              </w:pBdr>
              <w:spacing w:line="276" w:lineRule="auto"/>
              <w:jc w:val="center"/>
              <w:rPr>
                <w:rFonts w:ascii="Arial" w:eastAsia="Arial" w:hAnsi="Arial" w:cs="Arial"/>
                <w:color w:val="000000"/>
              </w:rPr>
            </w:pPr>
            <w:r>
              <w:rPr>
                <w:rFonts w:ascii="Arial" w:eastAsia="Arial" w:hAnsi="Arial" w:cs="Arial"/>
                <w:color w:val="000000"/>
              </w:rPr>
              <w:t>PERFIL DEL ÁREA/ COMPETENCIA EN COMUNICACIÓN LINGÜISTICA</w:t>
            </w:r>
          </w:p>
        </w:tc>
        <w:tc>
          <w:tcPr>
            <w:tcW w:w="2501" w:type="dxa"/>
          </w:tcPr>
          <w:p w:rsidR="007F6932" w:rsidRDefault="007F6932">
            <w:pPr>
              <w:pBdr>
                <w:top w:val="nil"/>
                <w:left w:val="nil"/>
                <w:bottom w:val="nil"/>
                <w:right w:val="nil"/>
                <w:between w:val="nil"/>
              </w:pBdr>
              <w:spacing w:line="276" w:lineRule="auto"/>
              <w:jc w:val="center"/>
              <w:rPr>
                <w:rFonts w:ascii="Arial" w:eastAsia="Arial" w:hAnsi="Arial" w:cs="Arial"/>
                <w:color w:val="000000"/>
              </w:rPr>
            </w:pPr>
          </w:p>
          <w:p w:rsidR="007F6932" w:rsidRDefault="005923BC">
            <w:pPr>
              <w:pBdr>
                <w:top w:val="nil"/>
                <w:left w:val="nil"/>
                <w:bottom w:val="nil"/>
                <w:right w:val="nil"/>
                <w:between w:val="nil"/>
              </w:pBdr>
              <w:spacing w:line="276" w:lineRule="auto"/>
              <w:jc w:val="center"/>
              <w:rPr>
                <w:rFonts w:ascii="Arial" w:eastAsia="Arial" w:hAnsi="Arial" w:cs="Arial"/>
                <w:color w:val="000000"/>
              </w:rPr>
            </w:pPr>
            <w:r>
              <w:rPr>
                <w:rFonts w:ascii="Arial" w:eastAsia="Arial" w:hAnsi="Arial" w:cs="Arial"/>
                <w:color w:val="000000"/>
              </w:rPr>
              <w:t>DISCIPLINARES</w:t>
            </w:r>
          </w:p>
        </w:tc>
        <w:tc>
          <w:tcPr>
            <w:tcW w:w="2609" w:type="dxa"/>
          </w:tcPr>
          <w:p w:rsidR="007F6932" w:rsidRDefault="007F6932">
            <w:pPr>
              <w:pBdr>
                <w:top w:val="nil"/>
                <w:left w:val="nil"/>
                <w:bottom w:val="nil"/>
                <w:right w:val="nil"/>
                <w:between w:val="nil"/>
              </w:pBdr>
              <w:spacing w:line="276" w:lineRule="auto"/>
              <w:jc w:val="center"/>
              <w:rPr>
                <w:rFonts w:ascii="Arial" w:eastAsia="Arial" w:hAnsi="Arial" w:cs="Arial"/>
                <w:color w:val="000000"/>
              </w:rPr>
            </w:pPr>
          </w:p>
          <w:p w:rsidR="007F6932" w:rsidRDefault="005923BC">
            <w:pPr>
              <w:pBdr>
                <w:top w:val="nil"/>
                <w:left w:val="nil"/>
                <w:bottom w:val="nil"/>
                <w:right w:val="nil"/>
                <w:between w:val="nil"/>
              </w:pBdr>
              <w:spacing w:line="276" w:lineRule="auto"/>
              <w:jc w:val="center"/>
              <w:rPr>
                <w:rFonts w:ascii="Arial" w:eastAsia="Arial" w:hAnsi="Arial" w:cs="Arial"/>
                <w:color w:val="000000"/>
              </w:rPr>
            </w:pPr>
            <w:r>
              <w:rPr>
                <w:rFonts w:ascii="Arial" w:eastAsia="Arial" w:hAnsi="Arial" w:cs="Arial"/>
                <w:color w:val="000000"/>
              </w:rPr>
              <w:t>INTERDISCIPLINARES</w:t>
            </w:r>
          </w:p>
        </w:tc>
      </w:tr>
      <w:tr w:rsidR="007F6932">
        <w:tc>
          <w:tcPr>
            <w:tcW w:w="3610" w:type="dxa"/>
            <w:gridSpan w:val="3"/>
          </w:tcPr>
          <w:p w:rsidR="007F6932" w:rsidRDefault="005923BC">
            <w:pPr>
              <w:pBdr>
                <w:top w:val="nil"/>
                <w:left w:val="nil"/>
                <w:bottom w:val="nil"/>
                <w:right w:val="nil"/>
                <w:between w:val="nil"/>
              </w:pBdr>
              <w:spacing w:line="276" w:lineRule="auto"/>
              <w:jc w:val="both"/>
              <w:rPr>
                <w:rFonts w:ascii="Arial" w:eastAsia="Arial" w:hAnsi="Arial" w:cs="Arial"/>
                <w:color w:val="000000"/>
              </w:rPr>
            </w:pPr>
            <w:r>
              <w:rPr>
                <w:rFonts w:ascii="Arial" w:eastAsia="Arial" w:hAnsi="Arial" w:cs="Arial"/>
                <w:color w:val="000000"/>
              </w:rPr>
              <w:t>EA.MU.1.1.1. Reconoce y clasifica los sonidos del entorno en función de sus cualidades, tanto de forma aislada como en combinación, representándolos en grafías convencionales y no convencionales.</w:t>
            </w:r>
          </w:p>
        </w:tc>
        <w:tc>
          <w:tcPr>
            <w:tcW w:w="2501" w:type="dxa"/>
          </w:tcPr>
          <w:p w:rsidR="007F6932" w:rsidRDefault="005923BC">
            <w:pPr>
              <w:pBdr>
                <w:top w:val="nil"/>
                <w:left w:val="nil"/>
                <w:bottom w:val="nil"/>
                <w:right w:val="nil"/>
                <w:between w:val="nil"/>
              </w:pBdr>
              <w:spacing w:line="276" w:lineRule="auto"/>
              <w:jc w:val="both"/>
              <w:rPr>
                <w:rFonts w:ascii="Arial" w:eastAsia="Arial" w:hAnsi="Arial" w:cs="Arial"/>
                <w:color w:val="000000"/>
              </w:rPr>
            </w:pPr>
            <w:r>
              <w:rPr>
                <w:rFonts w:ascii="Arial" w:eastAsia="Arial" w:hAnsi="Arial" w:cs="Arial"/>
                <w:color w:val="000000"/>
              </w:rPr>
              <w:t>Discriminación y representación de sonidos.</w:t>
            </w:r>
          </w:p>
        </w:tc>
        <w:tc>
          <w:tcPr>
            <w:tcW w:w="2609" w:type="dxa"/>
            <w:vMerge w:val="restart"/>
          </w:tcPr>
          <w:p w:rsidR="007F6932" w:rsidRDefault="007F6932">
            <w:pPr>
              <w:pBdr>
                <w:top w:val="nil"/>
                <w:left w:val="nil"/>
                <w:bottom w:val="nil"/>
                <w:right w:val="nil"/>
                <w:between w:val="nil"/>
              </w:pBdr>
              <w:spacing w:line="276" w:lineRule="auto"/>
              <w:jc w:val="center"/>
              <w:rPr>
                <w:rFonts w:ascii="Arial" w:eastAsia="Arial" w:hAnsi="Arial" w:cs="Arial"/>
                <w:color w:val="000000"/>
              </w:rPr>
            </w:pPr>
            <w:bookmarkStart w:id="1" w:name="_heading=h.gjdgxs" w:colFirst="0" w:colLast="0"/>
            <w:bookmarkEnd w:id="1"/>
          </w:p>
        </w:tc>
      </w:tr>
      <w:tr w:rsidR="007F6932">
        <w:tc>
          <w:tcPr>
            <w:tcW w:w="3610" w:type="dxa"/>
            <w:gridSpan w:val="3"/>
          </w:tcPr>
          <w:p w:rsidR="007F6932" w:rsidRDefault="005923BC">
            <w:pPr>
              <w:pBdr>
                <w:top w:val="nil"/>
                <w:left w:val="nil"/>
                <w:bottom w:val="nil"/>
                <w:right w:val="nil"/>
                <w:between w:val="nil"/>
              </w:pBdr>
              <w:spacing w:line="276" w:lineRule="auto"/>
              <w:jc w:val="both"/>
              <w:rPr>
                <w:rFonts w:ascii="Arial" w:eastAsia="Arial" w:hAnsi="Arial" w:cs="Arial"/>
                <w:color w:val="000000"/>
              </w:rPr>
            </w:pPr>
            <w:r>
              <w:rPr>
                <w:rFonts w:ascii="Arial" w:eastAsia="Arial" w:hAnsi="Arial" w:cs="Arial"/>
                <w:color w:val="000000"/>
              </w:rPr>
              <w:t>EA.MU.2.2.2. Lee y realiza pequeñas modificaciones de piezas musicales utilizando el lenguaje musical.</w:t>
            </w:r>
          </w:p>
        </w:tc>
        <w:tc>
          <w:tcPr>
            <w:tcW w:w="2501" w:type="dxa"/>
          </w:tcPr>
          <w:p w:rsidR="007F6932" w:rsidRDefault="005923BC">
            <w:pPr>
              <w:pBdr>
                <w:top w:val="nil"/>
                <w:left w:val="nil"/>
                <w:bottom w:val="nil"/>
                <w:right w:val="nil"/>
                <w:between w:val="nil"/>
              </w:pBdr>
              <w:spacing w:line="276" w:lineRule="auto"/>
              <w:jc w:val="both"/>
              <w:rPr>
                <w:rFonts w:ascii="Arial" w:eastAsia="Arial" w:hAnsi="Arial" w:cs="Arial"/>
                <w:color w:val="000000"/>
              </w:rPr>
            </w:pPr>
            <w:r>
              <w:rPr>
                <w:rFonts w:ascii="Arial" w:eastAsia="Arial" w:hAnsi="Arial" w:cs="Arial"/>
                <w:color w:val="000000"/>
              </w:rPr>
              <w:t>Lectura y creación musical a través de improvisaciones fomentando la creatividad.</w:t>
            </w:r>
          </w:p>
        </w:tc>
        <w:tc>
          <w:tcPr>
            <w:tcW w:w="2609" w:type="dxa"/>
            <w:vMerge/>
          </w:tcPr>
          <w:p w:rsidR="007F6932" w:rsidRDefault="007F6932">
            <w:pPr>
              <w:widowControl w:val="0"/>
              <w:pBdr>
                <w:top w:val="nil"/>
                <w:left w:val="nil"/>
                <w:bottom w:val="nil"/>
                <w:right w:val="nil"/>
                <w:between w:val="nil"/>
              </w:pBdr>
              <w:spacing w:line="276" w:lineRule="auto"/>
              <w:rPr>
                <w:rFonts w:ascii="Arial" w:eastAsia="Arial" w:hAnsi="Arial" w:cs="Arial"/>
                <w:color w:val="000000"/>
              </w:rPr>
            </w:pPr>
          </w:p>
        </w:tc>
      </w:tr>
    </w:tbl>
    <w:p w:rsidR="007F6932" w:rsidRDefault="005923BC">
      <w:pPr>
        <w:pBdr>
          <w:top w:val="nil"/>
          <w:left w:val="nil"/>
          <w:bottom w:val="nil"/>
          <w:right w:val="nil"/>
          <w:between w:val="nil"/>
        </w:pBdr>
        <w:rPr>
          <w:b/>
          <w:color w:val="000000"/>
        </w:rPr>
      </w:pPr>
      <w:r>
        <w:br w:type="page"/>
      </w:r>
    </w:p>
    <w:p w:rsidR="007F6932" w:rsidRDefault="007F6932">
      <w:pPr>
        <w:pBdr>
          <w:top w:val="nil"/>
          <w:left w:val="nil"/>
          <w:bottom w:val="nil"/>
          <w:right w:val="nil"/>
          <w:between w:val="nil"/>
        </w:pBdr>
        <w:rPr>
          <w:b/>
          <w:color w:val="000000"/>
        </w:rPr>
      </w:pPr>
    </w:p>
    <w:p w:rsidR="007F6932" w:rsidRDefault="005923BC">
      <w:pPr>
        <w:pBdr>
          <w:top w:val="nil"/>
          <w:left w:val="nil"/>
          <w:bottom w:val="nil"/>
          <w:right w:val="nil"/>
          <w:between w:val="nil"/>
        </w:pBdr>
        <w:rPr>
          <w:b/>
          <w:color w:val="000000"/>
        </w:rPr>
      </w:pPr>
      <w:r>
        <w:rPr>
          <w:b/>
          <w:color w:val="000000"/>
        </w:rPr>
        <w:t>9-Tratamiento de los elementos transversales.</w:t>
      </w:r>
    </w:p>
    <w:p w:rsidR="007F6932" w:rsidRDefault="007F6932">
      <w:pPr>
        <w:pBdr>
          <w:top w:val="nil"/>
          <w:left w:val="nil"/>
          <w:bottom w:val="nil"/>
          <w:right w:val="nil"/>
          <w:between w:val="nil"/>
        </w:pBdr>
        <w:rPr>
          <w:b/>
          <w:color w:val="000000"/>
        </w:rPr>
      </w:pPr>
    </w:p>
    <w:tbl>
      <w:tblPr>
        <w:tblStyle w:val="afd"/>
        <w:tblW w:w="9191" w:type="dxa"/>
        <w:tblInd w:w="-326" w:type="dxa"/>
        <w:tblBorders>
          <w:top w:val="nil"/>
          <w:left w:val="nil"/>
          <w:bottom w:val="nil"/>
          <w:right w:val="nil"/>
          <w:insideH w:val="nil"/>
          <w:insideV w:val="nil"/>
        </w:tblBorders>
        <w:tblLayout w:type="fixed"/>
        <w:tblLook w:val="0600" w:firstRow="0" w:lastRow="0" w:firstColumn="0" w:lastColumn="0" w:noHBand="1" w:noVBand="1"/>
      </w:tblPr>
      <w:tblGrid>
        <w:gridCol w:w="2846"/>
        <w:gridCol w:w="7"/>
        <w:gridCol w:w="2114"/>
        <w:gridCol w:w="2112"/>
        <w:gridCol w:w="2112"/>
      </w:tblGrid>
      <w:tr w:rsidR="007F6932">
        <w:trPr>
          <w:trHeight w:val="287"/>
        </w:trPr>
        <w:tc>
          <w:tcPr>
            <w:tcW w:w="9191" w:type="dxa"/>
            <w:gridSpan w:val="5"/>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F6932" w:rsidRDefault="005923BC">
            <w:pPr>
              <w:pBdr>
                <w:top w:val="nil"/>
                <w:left w:val="nil"/>
                <w:bottom w:val="nil"/>
                <w:right w:val="nil"/>
                <w:between w:val="nil"/>
              </w:pBdr>
              <w:spacing w:line="360" w:lineRule="auto"/>
              <w:jc w:val="center"/>
              <w:rPr>
                <w:b/>
                <w:color w:val="000000"/>
              </w:rPr>
            </w:pPr>
            <w:r>
              <w:rPr>
                <w:b/>
                <w:color w:val="000000"/>
              </w:rPr>
              <w:t>ELEMENTOS TRANSVERSALES</w:t>
            </w:r>
          </w:p>
        </w:tc>
      </w:tr>
      <w:tr w:rsidR="007F6932">
        <w:trPr>
          <w:trHeight w:val="199"/>
        </w:trPr>
        <w:tc>
          <w:tcPr>
            <w:tcW w:w="2846" w:type="dxa"/>
            <w:tcBorders>
              <w:top w:val="single" w:sz="8" w:space="0" w:color="000000"/>
              <w:left w:val="single" w:sz="8" w:space="0" w:color="000000"/>
              <w:bottom w:val="single" w:sz="4" w:space="0" w:color="000000"/>
              <w:right w:val="single" w:sz="4" w:space="0" w:color="000000"/>
            </w:tcBorders>
            <w:tcMar>
              <w:top w:w="100" w:type="dxa"/>
              <w:left w:w="100" w:type="dxa"/>
              <w:bottom w:w="100" w:type="dxa"/>
              <w:right w:w="100" w:type="dxa"/>
            </w:tcMar>
          </w:tcPr>
          <w:p w:rsidR="007F6932" w:rsidRDefault="005923BC">
            <w:pPr>
              <w:pBdr>
                <w:top w:val="nil"/>
                <w:left w:val="nil"/>
                <w:bottom w:val="nil"/>
                <w:right w:val="nil"/>
                <w:between w:val="nil"/>
              </w:pBdr>
              <w:spacing w:line="360" w:lineRule="auto"/>
              <w:jc w:val="center"/>
              <w:rPr>
                <w:b/>
                <w:color w:val="000000"/>
              </w:rPr>
            </w:pPr>
            <w:r>
              <w:rPr>
                <w:b/>
                <w:color w:val="000000"/>
              </w:rPr>
              <w:t>TEMPORALIZACIÓN</w:t>
            </w:r>
          </w:p>
        </w:tc>
        <w:tc>
          <w:tcPr>
            <w:tcW w:w="2121" w:type="dxa"/>
            <w:gridSpan w:val="2"/>
            <w:tcBorders>
              <w:top w:val="single" w:sz="8" w:space="0" w:color="000000"/>
              <w:left w:val="single" w:sz="4" w:space="0" w:color="000000"/>
              <w:bottom w:val="single" w:sz="8" w:space="0" w:color="000000"/>
              <w:right w:val="single" w:sz="8" w:space="0" w:color="000000"/>
            </w:tcBorders>
          </w:tcPr>
          <w:p w:rsidR="007F6932" w:rsidRDefault="005923BC">
            <w:pPr>
              <w:pBdr>
                <w:top w:val="nil"/>
                <w:left w:val="nil"/>
                <w:bottom w:val="nil"/>
                <w:right w:val="nil"/>
                <w:between w:val="nil"/>
              </w:pBdr>
              <w:spacing w:line="360" w:lineRule="auto"/>
              <w:jc w:val="center"/>
              <w:rPr>
                <w:b/>
                <w:color w:val="000000"/>
              </w:rPr>
            </w:pPr>
            <w:r>
              <w:rPr>
                <w:b/>
                <w:color w:val="000000"/>
              </w:rPr>
              <w:t>EVALUACIÓN 1ª</w:t>
            </w:r>
          </w:p>
        </w:tc>
        <w:tc>
          <w:tcPr>
            <w:tcW w:w="2112" w:type="dxa"/>
            <w:tcBorders>
              <w:top w:val="single" w:sz="8" w:space="0" w:color="000000"/>
              <w:left w:val="single" w:sz="4" w:space="0" w:color="000000"/>
              <w:bottom w:val="single" w:sz="8" w:space="0" w:color="000000"/>
              <w:right w:val="single" w:sz="8" w:space="0" w:color="000000"/>
            </w:tcBorders>
          </w:tcPr>
          <w:p w:rsidR="007F6932" w:rsidRDefault="005923BC">
            <w:pPr>
              <w:pBdr>
                <w:top w:val="nil"/>
                <w:left w:val="nil"/>
                <w:bottom w:val="nil"/>
                <w:right w:val="nil"/>
                <w:between w:val="nil"/>
              </w:pBdr>
              <w:spacing w:line="360" w:lineRule="auto"/>
              <w:jc w:val="center"/>
              <w:rPr>
                <w:b/>
                <w:color w:val="000000"/>
              </w:rPr>
            </w:pPr>
            <w:r>
              <w:rPr>
                <w:b/>
                <w:color w:val="000000"/>
              </w:rPr>
              <w:t>EVALUACIÓN 2ª</w:t>
            </w:r>
          </w:p>
        </w:tc>
        <w:tc>
          <w:tcPr>
            <w:tcW w:w="2112" w:type="dxa"/>
            <w:tcBorders>
              <w:top w:val="single" w:sz="8" w:space="0" w:color="000000"/>
              <w:left w:val="single" w:sz="4" w:space="0" w:color="000000"/>
              <w:bottom w:val="single" w:sz="8" w:space="0" w:color="000000"/>
              <w:right w:val="single" w:sz="8" w:space="0" w:color="000000"/>
            </w:tcBorders>
          </w:tcPr>
          <w:p w:rsidR="007F6932" w:rsidRDefault="005923BC">
            <w:pPr>
              <w:pBdr>
                <w:top w:val="nil"/>
                <w:left w:val="nil"/>
                <w:bottom w:val="nil"/>
                <w:right w:val="nil"/>
                <w:between w:val="nil"/>
              </w:pBdr>
              <w:spacing w:line="360" w:lineRule="auto"/>
              <w:jc w:val="center"/>
              <w:rPr>
                <w:b/>
                <w:color w:val="000000"/>
              </w:rPr>
            </w:pPr>
            <w:r>
              <w:rPr>
                <w:b/>
                <w:color w:val="000000"/>
              </w:rPr>
              <w:t>EVALUACIÓN 3ª</w:t>
            </w:r>
          </w:p>
        </w:tc>
      </w:tr>
      <w:tr w:rsidR="007F6932">
        <w:trPr>
          <w:trHeight w:val="430"/>
        </w:trPr>
        <w:tc>
          <w:tcPr>
            <w:tcW w:w="2853"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F6932" w:rsidRDefault="005923BC">
            <w:pPr>
              <w:pBdr>
                <w:top w:val="nil"/>
                <w:left w:val="nil"/>
                <w:bottom w:val="nil"/>
                <w:right w:val="nil"/>
                <w:between w:val="nil"/>
              </w:pBdr>
              <w:spacing w:line="360" w:lineRule="auto"/>
              <w:jc w:val="center"/>
              <w:rPr>
                <w:b/>
                <w:color w:val="000000"/>
              </w:rPr>
            </w:pPr>
            <w:r>
              <w:rPr>
                <w:b/>
                <w:color w:val="000000"/>
              </w:rPr>
              <w:t>Comprensión lectora</w:t>
            </w:r>
          </w:p>
        </w:tc>
        <w:tc>
          <w:tcPr>
            <w:tcW w:w="2114" w:type="dxa"/>
            <w:tcBorders>
              <w:top w:val="nil"/>
              <w:left w:val="nil"/>
              <w:bottom w:val="single" w:sz="8" w:space="0" w:color="000000"/>
              <w:right w:val="single" w:sz="4" w:space="0" w:color="000000"/>
            </w:tcBorders>
            <w:shd w:val="clear" w:color="auto" w:fill="auto"/>
            <w:tcMar>
              <w:top w:w="100" w:type="dxa"/>
              <w:left w:w="100" w:type="dxa"/>
              <w:bottom w:w="100" w:type="dxa"/>
              <w:right w:w="100" w:type="dxa"/>
            </w:tcMar>
          </w:tcPr>
          <w:p w:rsidR="007F6932" w:rsidRDefault="005923BC">
            <w:pPr>
              <w:pBdr>
                <w:top w:val="nil"/>
                <w:left w:val="nil"/>
                <w:bottom w:val="nil"/>
                <w:right w:val="nil"/>
                <w:between w:val="nil"/>
              </w:pBdr>
              <w:spacing w:line="360" w:lineRule="auto"/>
              <w:jc w:val="center"/>
              <w:rPr>
                <w:b/>
                <w:color w:val="000000"/>
              </w:rPr>
            </w:pPr>
            <w:r>
              <w:rPr>
                <w:b/>
                <w:color w:val="000000"/>
              </w:rPr>
              <w:t>X</w:t>
            </w:r>
          </w:p>
        </w:tc>
        <w:tc>
          <w:tcPr>
            <w:tcW w:w="2112" w:type="dxa"/>
            <w:tcBorders>
              <w:top w:val="single" w:sz="4" w:space="0" w:color="000000"/>
              <w:left w:val="single" w:sz="4" w:space="0" w:color="000000"/>
              <w:bottom w:val="single" w:sz="4" w:space="0" w:color="000000"/>
              <w:right w:val="single" w:sz="4" w:space="0" w:color="000000"/>
            </w:tcBorders>
          </w:tcPr>
          <w:p w:rsidR="007F6932" w:rsidRDefault="005923BC">
            <w:pPr>
              <w:pBdr>
                <w:top w:val="nil"/>
                <w:left w:val="nil"/>
                <w:bottom w:val="nil"/>
                <w:right w:val="nil"/>
                <w:between w:val="nil"/>
              </w:pBdr>
              <w:spacing w:line="360" w:lineRule="auto"/>
              <w:jc w:val="center"/>
              <w:rPr>
                <w:b/>
                <w:color w:val="000000"/>
              </w:rPr>
            </w:pPr>
            <w:r>
              <w:rPr>
                <w:b/>
                <w:color w:val="000000"/>
              </w:rPr>
              <w:t>X</w:t>
            </w:r>
          </w:p>
        </w:tc>
        <w:tc>
          <w:tcPr>
            <w:tcW w:w="2112" w:type="dxa"/>
            <w:tcBorders>
              <w:top w:val="single" w:sz="4" w:space="0" w:color="000000"/>
              <w:left w:val="single" w:sz="4" w:space="0" w:color="000000"/>
              <w:bottom w:val="single" w:sz="4" w:space="0" w:color="000000"/>
              <w:right w:val="single" w:sz="8" w:space="0" w:color="000000"/>
            </w:tcBorders>
          </w:tcPr>
          <w:p w:rsidR="007F6932" w:rsidRDefault="005923BC">
            <w:pPr>
              <w:pBdr>
                <w:top w:val="nil"/>
                <w:left w:val="nil"/>
                <w:bottom w:val="nil"/>
                <w:right w:val="nil"/>
                <w:between w:val="nil"/>
              </w:pBdr>
              <w:spacing w:line="360" w:lineRule="auto"/>
              <w:jc w:val="center"/>
              <w:rPr>
                <w:b/>
                <w:color w:val="000000"/>
              </w:rPr>
            </w:pPr>
            <w:r>
              <w:rPr>
                <w:b/>
                <w:color w:val="000000"/>
              </w:rPr>
              <w:t>X</w:t>
            </w:r>
          </w:p>
        </w:tc>
      </w:tr>
      <w:tr w:rsidR="007F6932">
        <w:trPr>
          <w:trHeight w:val="652"/>
        </w:trPr>
        <w:tc>
          <w:tcPr>
            <w:tcW w:w="2853"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F6932" w:rsidRDefault="005923BC">
            <w:pPr>
              <w:pBdr>
                <w:top w:val="nil"/>
                <w:left w:val="nil"/>
                <w:bottom w:val="nil"/>
                <w:right w:val="nil"/>
                <w:between w:val="nil"/>
              </w:pBdr>
              <w:spacing w:line="360" w:lineRule="auto"/>
              <w:jc w:val="center"/>
              <w:rPr>
                <w:b/>
                <w:color w:val="000000"/>
              </w:rPr>
            </w:pPr>
            <w:r>
              <w:rPr>
                <w:b/>
                <w:color w:val="000000"/>
              </w:rPr>
              <w:t>Expresión oral y escrita</w:t>
            </w:r>
          </w:p>
        </w:tc>
        <w:tc>
          <w:tcPr>
            <w:tcW w:w="2114" w:type="dxa"/>
            <w:tcBorders>
              <w:top w:val="nil"/>
              <w:left w:val="nil"/>
              <w:bottom w:val="single" w:sz="8" w:space="0" w:color="000000"/>
              <w:right w:val="single" w:sz="4" w:space="0" w:color="000000"/>
            </w:tcBorders>
            <w:shd w:val="clear" w:color="auto" w:fill="auto"/>
            <w:tcMar>
              <w:top w:w="100" w:type="dxa"/>
              <w:left w:w="100" w:type="dxa"/>
              <w:bottom w:w="100" w:type="dxa"/>
              <w:right w:w="100" w:type="dxa"/>
            </w:tcMar>
            <w:vAlign w:val="center"/>
          </w:tcPr>
          <w:p w:rsidR="007F6932" w:rsidRDefault="005923BC">
            <w:pPr>
              <w:pBdr>
                <w:top w:val="nil"/>
                <w:left w:val="nil"/>
                <w:bottom w:val="nil"/>
                <w:right w:val="nil"/>
                <w:between w:val="nil"/>
              </w:pBdr>
              <w:spacing w:line="360" w:lineRule="auto"/>
              <w:jc w:val="center"/>
              <w:rPr>
                <w:b/>
                <w:color w:val="000000"/>
              </w:rPr>
            </w:pPr>
            <w:r>
              <w:rPr>
                <w:b/>
                <w:color w:val="000000"/>
              </w:rPr>
              <w:t>X</w:t>
            </w:r>
          </w:p>
        </w:tc>
        <w:tc>
          <w:tcPr>
            <w:tcW w:w="2112" w:type="dxa"/>
            <w:tcBorders>
              <w:top w:val="single" w:sz="4" w:space="0" w:color="000000"/>
              <w:left w:val="single" w:sz="4" w:space="0" w:color="000000"/>
              <w:bottom w:val="single" w:sz="4" w:space="0" w:color="000000"/>
              <w:right w:val="single" w:sz="4" w:space="0" w:color="000000"/>
            </w:tcBorders>
            <w:vAlign w:val="center"/>
          </w:tcPr>
          <w:p w:rsidR="007F6932" w:rsidRDefault="005923BC">
            <w:pPr>
              <w:pBdr>
                <w:top w:val="nil"/>
                <w:left w:val="nil"/>
                <w:bottom w:val="nil"/>
                <w:right w:val="nil"/>
                <w:between w:val="nil"/>
              </w:pBdr>
              <w:spacing w:line="360" w:lineRule="auto"/>
              <w:jc w:val="center"/>
              <w:rPr>
                <w:b/>
                <w:color w:val="000000"/>
              </w:rPr>
            </w:pPr>
            <w:r>
              <w:rPr>
                <w:b/>
                <w:color w:val="000000"/>
              </w:rPr>
              <w:t>X</w:t>
            </w:r>
          </w:p>
        </w:tc>
        <w:tc>
          <w:tcPr>
            <w:tcW w:w="2112" w:type="dxa"/>
            <w:tcBorders>
              <w:top w:val="single" w:sz="4" w:space="0" w:color="000000"/>
              <w:left w:val="single" w:sz="4" w:space="0" w:color="000000"/>
              <w:bottom w:val="single" w:sz="4" w:space="0" w:color="000000"/>
              <w:right w:val="single" w:sz="8" w:space="0" w:color="000000"/>
            </w:tcBorders>
            <w:vAlign w:val="center"/>
          </w:tcPr>
          <w:p w:rsidR="007F6932" w:rsidRDefault="005923BC">
            <w:pPr>
              <w:pBdr>
                <w:top w:val="nil"/>
                <w:left w:val="nil"/>
                <w:bottom w:val="nil"/>
                <w:right w:val="nil"/>
                <w:between w:val="nil"/>
              </w:pBdr>
              <w:spacing w:line="360" w:lineRule="auto"/>
              <w:jc w:val="center"/>
              <w:rPr>
                <w:b/>
                <w:color w:val="000000"/>
              </w:rPr>
            </w:pPr>
            <w:r>
              <w:rPr>
                <w:b/>
                <w:color w:val="000000"/>
              </w:rPr>
              <w:t>X</w:t>
            </w:r>
          </w:p>
        </w:tc>
      </w:tr>
      <w:tr w:rsidR="007F6932">
        <w:trPr>
          <w:trHeight w:val="800"/>
        </w:trPr>
        <w:tc>
          <w:tcPr>
            <w:tcW w:w="2853"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F6932" w:rsidRDefault="005923BC">
            <w:pPr>
              <w:pBdr>
                <w:top w:val="nil"/>
                <w:left w:val="nil"/>
                <w:bottom w:val="nil"/>
                <w:right w:val="nil"/>
                <w:between w:val="nil"/>
              </w:pBdr>
              <w:spacing w:line="360" w:lineRule="auto"/>
              <w:jc w:val="center"/>
              <w:rPr>
                <w:b/>
                <w:color w:val="000000"/>
              </w:rPr>
            </w:pPr>
            <w:r>
              <w:rPr>
                <w:b/>
                <w:color w:val="000000"/>
              </w:rPr>
              <w:t>Comunicación audiovisual</w:t>
            </w:r>
          </w:p>
        </w:tc>
        <w:tc>
          <w:tcPr>
            <w:tcW w:w="2114" w:type="dxa"/>
            <w:tcBorders>
              <w:top w:val="nil"/>
              <w:left w:val="nil"/>
              <w:bottom w:val="single" w:sz="8" w:space="0" w:color="000000"/>
              <w:right w:val="single" w:sz="4" w:space="0" w:color="000000"/>
            </w:tcBorders>
            <w:shd w:val="clear" w:color="auto" w:fill="auto"/>
            <w:tcMar>
              <w:top w:w="100" w:type="dxa"/>
              <w:left w:w="100" w:type="dxa"/>
              <w:bottom w:w="100" w:type="dxa"/>
              <w:right w:w="100" w:type="dxa"/>
            </w:tcMar>
          </w:tcPr>
          <w:p w:rsidR="007F6932" w:rsidRDefault="007F6932">
            <w:pPr>
              <w:pBdr>
                <w:top w:val="nil"/>
                <w:left w:val="nil"/>
                <w:bottom w:val="nil"/>
                <w:right w:val="nil"/>
                <w:between w:val="nil"/>
              </w:pBdr>
              <w:spacing w:line="360" w:lineRule="auto"/>
              <w:jc w:val="center"/>
              <w:rPr>
                <w:b/>
              </w:rPr>
            </w:pPr>
          </w:p>
        </w:tc>
        <w:tc>
          <w:tcPr>
            <w:tcW w:w="2112" w:type="dxa"/>
            <w:tcBorders>
              <w:top w:val="single" w:sz="4" w:space="0" w:color="000000"/>
              <w:left w:val="single" w:sz="4" w:space="0" w:color="000000"/>
              <w:bottom w:val="single" w:sz="4" w:space="0" w:color="000000"/>
              <w:right w:val="single" w:sz="4" w:space="0" w:color="000000"/>
            </w:tcBorders>
          </w:tcPr>
          <w:p w:rsidR="007F6932" w:rsidRDefault="007F6932">
            <w:pPr>
              <w:pBdr>
                <w:top w:val="nil"/>
                <w:left w:val="nil"/>
                <w:bottom w:val="nil"/>
                <w:right w:val="nil"/>
                <w:between w:val="nil"/>
              </w:pBdr>
              <w:spacing w:line="360" w:lineRule="auto"/>
              <w:jc w:val="center"/>
              <w:rPr>
                <w:b/>
              </w:rPr>
            </w:pPr>
          </w:p>
        </w:tc>
        <w:tc>
          <w:tcPr>
            <w:tcW w:w="2112" w:type="dxa"/>
            <w:tcBorders>
              <w:top w:val="single" w:sz="4" w:space="0" w:color="000000"/>
              <w:left w:val="single" w:sz="4" w:space="0" w:color="000000"/>
              <w:bottom w:val="single" w:sz="4" w:space="0" w:color="000000"/>
              <w:right w:val="single" w:sz="8" w:space="0" w:color="000000"/>
            </w:tcBorders>
          </w:tcPr>
          <w:p w:rsidR="007F6932" w:rsidRDefault="007F6932">
            <w:pPr>
              <w:pBdr>
                <w:top w:val="nil"/>
                <w:left w:val="nil"/>
                <w:bottom w:val="nil"/>
                <w:right w:val="nil"/>
                <w:between w:val="nil"/>
              </w:pBdr>
              <w:spacing w:line="360" w:lineRule="auto"/>
              <w:jc w:val="center"/>
              <w:rPr>
                <w:b/>
              </w:rPr>
            </w:pPr>
          </w:p>
          <w:p w:rsidR="007F6932" w:rsidRDefault="005923BC">
            <w:pPr>
              <w:pBdr>
                <w:top w:val="nil"/>
                <w:left w:val="nil"/>
                <w:bottom w:val="nil"/>
                <w:right w:val="nil"/>
                <w:between w:val="nil"/>
              </w:pBdr>
              <w:spacing w:line="360" w:lineRule="auto"/>
              <w:jc w:val="center"/>
              <w:rPr>
                <w:b/>
              </w:rPr>
            </w:pPr>
            <w:r>
              <w:rPr>
                <w:b/>
              </w:rPr>
              <w:t>X</w:t>
            </w:r>
          </w:p>
        </w:tc>
      </w:tr>
      <w:tr w:rsidR="007F6932">
        <w:trPr>
          <w:trHeight w:val="1207"/>
        </w:trPr>
        <w:tc>
          <w:tcPr>
            <w:tcW w:w="2853"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F6932" w:rsidRDefault="005923BC">
            <w:pPr>
              <w:pBdr>
                <w:top w:val="nil"/>
                <w:left w:val="nil"/>
                <w:bottom w:val="nil"/>
                <w:right w:val="nil"/>
                <w:between w:val="nil"/>
              </w:pBdr>
              <w:spacing w:line="360" w:lineRule="auto"/>
              <w:jc w:val="center"/>
              <w:rPr>
                <w:b/>
                <w:color w:val="000000"/>
              </w:rPr>
            </w:pPr>
            <w:r>
              <w:rPr>
                <w:b/>
                <w:color w:val="000000"/>
              </w:rPr>
              <w:t>Las tecnologías de la</w:t>
            </w:r>
          </w:p>
          <w:p w:rsidR="007F6932" w:rsidRDefault="005923BC">
            <w:pPr>
              <w:pBdr>
                <w:top w:val="nil"/>
                <w:left w:val="nil"/>
                <w:bottom w:val="nil"/>
                <w:right w:val="nil"/>
                <w:between w:val="nil"/>
              </w:pBdr>
              <w:spacing w:line="360" w:lineRule="auto"/>
              <w:jc w:val="center"/>
              <w:rPr>
                <w:b/>
                <w:color w:val="000000"/>
              </w:rPr>
            </w:pPr>
            <w:r>
              <w:rPr>
                <w:b/>
                <w:color w:val="000000"/>
              </w:rPr>
              <w:t>información y la comunicación</w:t>
            </w:r>
          </w:p>
        </w:tc>
        <w:tc>
          <w:tcPr>
            <w:tcW w:w="2114" w:type="dxa"/>
            <w:tcBorders>
              <w:top w:val="nil"/>
              <w:left w:val="nil"/>
              <w:bottom w:val="single" w:sz="4" w:space="0" w:color="000000"/>
              <w:right w:val="single" w:sz="4" w:space="0" w:color="000000"/>
            </w:tcBorders>
            <w:shd w:val="clear" w:color="auto" w:fill="auto"/>
            <w:tcMar>
              <w:top w:w="100" w:type="dxa"/>
              <w:left w:w="100" w:type="dxa"/>
              <w:bottom w:w="100" w:type="dxa"/>
              <w:right w:w="100" w:type="dxa"/>
            </w:tcMar>
          </w:tcPr>
          <w:p w:rsidR="007F6932" w:rsidRDefault="007F6932">
            <w:pPr>
              <w:pBdr>
                <w:top w:val="nil"/>
                <w:left w:val="nil"/>
                <w:bottom w:val="nil"/>
                <w:right w:val="nil"/>
                <w:between w:val="nil"/>
              </w:pBdr>
              <w:spacing w:line="360" w:lineRule="auto"/>
              <w:jc w:val="center"/>
              <w:rPr>
                <w:b/>
              </w:rPr>
            </w:pPr>
          </w:p>
          <w:p w:rsidR="007F6932" w:rsidRDefault="005923BC">
            <w:pPr>
              <w:pBdr>
                <w:top w:val="nil"/>
                <w:left w:val="nil"/>
                <w:bottom w:val="nil"/>
                <w:right w:val="nil"/>
                <w:between w:val="nil"/>
              </w:pBdr>
              <w:spacing w:line="360" w:lineRule="auto"/>
              <w:jc w:val="center"/>
              <w:rPr>
                <w:b/>
              </w:rPr>
            </w:pPr>
            <w:r>
              <w:rPr>
                <w:b/>
              </w:rPr>
              <w:t>X</w:t>
            </w:r>
          </w:p>
        </w:tc>
        <w:tc>
          <w:tcPr>
            <w:tcW w:w="2112" w:type="dxa"/>
            <w:tcBorders>
              <w:top w:val="single" w:sz="4" w:space="0" w:color="000000"/>
              <w:left w:val="single" w:sz="4" w:space="0" w:color="000000"/>
              <w:bottom w:val="single" w:sz="4" w:space="0" w:color="000000"/>
              <w:right w:val="single" w:sz="4" w:space="0" w:color="000000"/>
            </w:tcBorders>
          </w:tcPr>
          <w:p w:rsidR="007F6932" w:rsidRDefault="007F6932">
            <w:pPr>
              <w:pBdr>
                <w:top w:val="nil"/>
                <w:left w:val="nil"/>
                <w:bottom w:val="nil"/>
                <w:right w:val="nil"/>
                <w:between w:val="nil"/>
              </w:pBdr>
              <w:spacing w:line="360" w:lineRule="auto"/>
              <w:jc w:val="center"/>
              <w:rPr>
                <w:b/>
              </w:rPr>
            </w:pPr>
          </w:p>
          <w:p w:rsidR="007F6932" w:rsidRDefault="005923BC">
            <w:pPr>
              <w:pBdr>
                <w:top w:val="nil"/>
                <w:left w:val="nil"/>
                <w:bottom w:val="nil"/>
                <w:right w:val="nil"/>
                <w:between w:val="nil"/>
              </w:pBdr>
              <w:spacing w:line="360" w:lineRule="auto"/>
              <w:jc w:val="center"/>
              <w:rPr>
                <w:b/>
              </w:rPr>
            </w:pPr>
            <w:r>
              <w:rPr>
                <w:b/>
              </w:rPr>
              <w:t>X</w:t>
            </w:r>
          </w:p>
        </w:tc>
        <w:tc>
          <w:tcPr>
            <w:tcW w:w="2112" w:type="dxa"/>
            <w:tcBorders>
              <w:top w:val="single" w:sz="4" w:space="0" w:color="000000"/>
              <w:left w:val="single" w:sz="4" w:space="0" w:color="000000"/>
              <w:bottom w:val="single" w:sz="4" w:space="0" w:color="000000"/>
              <w:right w:val="single" w:sz="8" w:space="0" w:color="000000"/>
            </w:tcBorders>
          </w:tcPr>
          <w:p w:rsidR="007F6932" w:rsidRDefault="007F6932">
            <w:pPr>
              <w:pBdr>
                <w:top w:val="nil"/>
                <w:left w:val="nil"/>
                <w:bottom w:val="nil"/>
                <w:right w:val="nil"/>
                <w:between w:val="nil"/>
              </w:pBdr>
              <w:spacing w:line="360" w:lineRule="auto"/>
              <w:jc w:val="center"/>
              <w:rPr>
                <w:b/>
              </w:rPr>
            </w:pPr>
          </w:p>
          <w:p w:rsidR="007F6932" w:rsidRDefault="005923BC">
            <w:pPr>
              <w:pBdr>
                <w:top w:val="nil"/>
                <w:left w:val="nil"/>
                <w:bottom w:val="nil"/>
                <w:right w:val="nil"/>
                <w:between w:val="nil"/>
              </w:pBdr>
              <w:spacing w:line="360" w:lineRule="auto"/>
              <w:jc w:val="center"/>
              <w:rPr>
                <w:b/>
              </w:rPr>
            </w:pPr>
            <w:r>
              <w:rPr>
                <w:b/>
              </w:rPr>
              <w:t>X</w:t>
            </w:r>
          </w:p>
        </w:tc>
      </w:tr>
      <w:tr w:rsidR="007F6932">
        <w:trPr>
          <w:trHeight w:val="251"/>
        </w:trPr>
        <w:tc>
          <w:tcPr>
            <w:tcW w:w="2853"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F6932" w:rsidRDefault="005923BC">
            <w:pPr>
              <w:pBdr>
                <w:top w:val="nil"/>
                <w:left w:val="nil"/>
                <w:bottom w:val="nil"/>
                <w:right w:val="nil"/>
                <w:between w:val="nil"/>
              </w:pBdr>
              <w:spacing w:line="360" w:lineRule="auto"/>
              <w:jc w:val="center"/>
              <w:rPr>
                <w:b/>
                <w:color w:val="000000"/>
              </w:rPr>
            </w:pPr>
            <w:r>
              <w:rPr>
                <w:b/>
                <w:color w:val="000000"/>
              </w:rPr>
              <w:t>El emprendimiento</w:t>
            </w:r>
          </w:p>
        </w:tc>
        <w:tc>
          <w:tcPr>
            <w:tcW w:w="2114" w:type="dxa"/>
            <w:tcBorders>
              <w:top w:val="single" w:sz="4" w:space="0" w:color="000000"/>
              <w:left w:val="nil"/>
              <w:bottom w:val="single" w:sz="4" w:space="0" w:color="000000"/>
              <w:right w:val="single" w:sz="4" w:space="0" w:color="000000"/>
            </w:tcBorders>
            <w:shd w:val="clear" w:color="auto" w:fill="auto"/>
            <w:tcMar>
              <w:top w:w="100" w:type="dxa"/>
              <w:left w:w="100" w:type="dxa"/>
              <w:bottom w:w="100" w:type="dxa"/>
              <w:right w:w="100" w:type="dxa"/>
            </w:tcMar>
          </w:tcPr>
          <w:p w:rsidR="007F6932" w:rsidRDefault="005923BC">
            <w:pPr>
              <w:pBdr>
                <w:top w:val="nil"/>
                <w:left w:val="nil"/>
                <w:bottom w:val="nil"/>
                <w:right w:val="nil"/>
                <w:between w:val="nil"/>
              </w:pBdr>
              <w:spacing w:line="360" w:lineRule="auto"/>
              <w:jc w:val="center"/>
              <w:rPr>
                <w:b/>
                <w:color w:val="000000"/>
              </w:rPr>
            </w:pPr>
            <w:r>
              <w:rPr>
                <w:b/>
                <w:color w:val="000000"/>
              </w:rPr>
              <w:t>X</w:t>
            </w:r>
          </w:p>
        </w:tc>
        <w:tc>
          <w:tcPr>
            <w:tcW w:w="2112" w:type="dxa"/>
            <w:tcBorders>
              <w:top w:val="single" w:sz="4" w:space="0" w:color="000000"/>
              <w:left w:val="single" w:sz="4" w:space="0" w:color="000000"/>
              <w:bottom w:val="single" w:sz="4" w:space="0" w:color="000000"/>
              <w:right w:val="single" w:sz="4" w:space="0" w:color="000000"/>
            </w:tcBorders>
          </w:tcPr>
          <w:p w:rsidR="007F6932" w:rsidRDefault="005923BC">
            <w:pPr>
              <w:pBdr>
                <w:top w:val="nil"/>
                <w:left w:val="nil"/>
                <w:bottom w:val="nil"/>
                <w:right w:val="nil"/>
                <w:between w:val="nil"/>
              </w:pBdr>
              <w:spacing w:line="360" w:lineRule="auto"/>
              <w:jc w:val="center"/>
              <w:rPr>
                <w:b/>
                <w:color w:val="000000"/>
              </w:rPr>
            </w:pPr>
            <w:r>
              <w:rPr>
                <w:b/>
                <w:color w:val="000000"/>
              </w:rPr>
              <w:t>X</w:t>
            </w:r>
          </w:p>
        </w:tc>
        <w:tc>
          <w:tcPr>
            <w:tcW w:w="2112" w:type="dxa"/>
            <w:tcBorders>
              <w:top w:val="single" w:sz="4" w:space="0" w:color="000000"/>
              <w:left w:val="single" w:sz="4" w:space="0" w:color="000000"/>
              <w:bottom w:val="single" w:sz="4" w:space="0" w:color="000000"/>
              <w:right w:val="single" w:sz="8" w:space="0" w:color="000000"/>
            </w:tcBorders>
          </w:tcPr>
          <w:p w:rsidR="007F6932" w:rsidRDefault="005923BC">
            <w:pPr>
              <w:pBdr>
                <w:top w:val="nil"/>
                <w:left w:val="nil"/>
                <w:bottom w:val="nil"/>
                <w:right w:val="nil"/>
                <w:between w:val="nil"/>
              </w:pBdr>
              <w:spacing w:line="360" w:lineRule="auto"/>
              <w:jc w:val="center"/>
              <w:rPr>
                <w:b/>
                <w:color w:val="000000"/>
              </w:rPr>
            </w:pPr>
            <w:r>
              <w:rPr>
                <w:b/>
                <w:color w:val="000000"/>
              </w:rPr>
              <w:t>X</w:t>
            </w:r>
          </w:p>
        </w:tc>
      </w:tr>
      <w:tr w:rsidR="007F6932">
        <w:trPr>
          <w:trHeight w:val="1401"/>
        </w:trPr>
        <w:tc>
          <w:tcPr>
            <w:tcW w:w="2853" w:type="dxa"/>
            <w:gridSpan w:val="2"/>
            <w:tcBorders>
              <w:top w:val="nil"/>
              <w:left w:val="single" w:sz="8" w:space="0" w:color="000000"/>
              <w:bottom w:val="single" w:sz="8" w:space="0" w:color="000000"/>
              <w:right w:val="single" w:sz="4" w:space="0" w:color="000000"/>
            </w:tcBorders>
            <w:shd w:val="clear" w:color="auto" w:fill="auto"/>
            <w:tcMar>
              <w:top w:w="100" w:type="dxa"/>
              <w:left w:w="100" w:type="dxa"/>
              <w:bottom w:w="100" w:type="dxa"/>
              <w:right w:w="100" w:type="dxa"/>
            </w:tcMar>
          </w:tcPr>
          <w:p w:rsidR="007F6932" w:rsidRDefault="005923BC">
            <w:pPr>
              <w:pBdr>
                <w:top w:val="nil"/>
                <w:left w:val="nil"/>
                <w:bottom w:val="nil"/>
                <w:right w:val="nil"/>
                <w:between w:val="nil"/>
              </w:pBdr>
              <w:spacing w:line="360" w:lineRule="auto"/>
              <w:jc w:val="center"/>
              <w:rPr>
                <w:b/>
                <w:color w:val="000000"/>
              </w:rPr>
            </w:pPr>
            <w:r>
              <w:rPr>
                <w:b/>
                <w:color w:val="000000"/>
              </w:rPr>
              <w:t>Educación cívica y constitucional. Y Prevención de la violencia.</w:t>
            </w: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7F6932" w:rsidRDefault="007F6932">
            <w:pPr>
              <w:pBdr>
                <w:top w:val="nil"/>
                <w:left w:val="nil"/>
                <w:bottom w:val="nil"/>
                <w:right w:val="nil"/>
                <w:between w:val="nil"/>
              </w:pBdr>
              <w:spacing w:line="360" w:lineRule="auto"/>
              <w:jc w:val="both"/>
              <w:rPr>
                <w:b/>
                <w:color w:val="000000"/>
              </w:rPr>
            </w:pPr>
          </w:p>
        </w:tc>
        <w:tc>
          <w:tcPr>
            <w:tcW w:w="2112" w:type="dxa"/>
            <w:tcBorders>
              <w:top w:val="single" w:sz="4" w:space="0" w:color="000000"/>
              <w:left w:val="single" w:sz="4" w:space="0" w:color="000000"/>
              <w:bottom w:val="single" w:sz="4" w:space="0" w:color="000000"/>
              <w:right w:val="single" w:sz="4" w:space="0" w:color="000000"/>
            </w:tcBorders>
          </w:tcPr>
          <w:p w:rsidR="007F6932" w:rsidRDefault="007F6932">
            <w:pPr>
              <w:pBdr>
                <w:top w:val="nil"/>
                <w:left w:val="nil"/>
                <w:bottom w:val="nil"/>
                <w:right w:val="nil"/>
                <w:between w:val="nil"/>
              </w:pBdr>
              <w:spacing w:line="360" w:lineRule="auto"/>
              <w:jc w:val="both"/>
              <w:rPr>
                <w:b/>
                <w:color w:val="000000"/>
              </w:rPr>
            </w:pPr>
          </w:p>
        </w:tc>
        <w:tc>
          <w:tcPr>
            <w:tcW w:w="2112" w:type="dxa"/>
            <w:tcBorders>
              <w:top w:val="single" w:sz="4" w:space="0" w:color="000000"/>
              <w:left w:val="single" w:sz="4" w:space="0" w:color="000000"/>
              <w:bottom w:val="single" w:sz="4" w:space="0" w:color="000000"/>
              <w:right w:val="single" w:sz="8" w:space="0" w:color="000000"/>
            </w:tcBorders>
          </w:tcPr>
          <w:p w:rsidR="007F6932" w:rsidRDefault="007F6932">
            <w:pPr>
              <w:pBdr>
                <w:top w:val="nil"/>
                <w:left w:val="nil"/>
                <w:bottom w:val="nil"/>
                <w:right w:val="nil"/>
                <w:between w:val="nil"/>
              </w:pBdr>
              <w:spacing w:line="360" w:lineRule="auto"/>
              <w:jc w:val="both"/>
              <w:rPr>
                <w:b/>
                <w:color w:val="000000"/>
              </w:rPr>
            </w:pPr>
          </w:p>
        </w:tc>
      </w:tr>
      <w:tr w:rsidR="007F6932">
        <w:trPr>
          <w:trHeight w:val="674"/>
        </w:trPr>
        <w:tc>
          <w:tcPr>
            <w:tcW w:w="2853" w:type="dxa"/>
            <w:gridSpan w:val="2"/>
            <w:tcBorders>
              <w:top w:val="nil"/>
              <w:left w:val="single" w:sz="8" w:space="0" w:color="000000"/>
              <w:bottom w:val="single" w:sz="4" w:space="0" w:color="000000"/>
              <w:right w:val="single" w:sz="4" w:space="0" w:color="000000"/>
            </w:tcBorders>
            <w:shd w:val="clear" w:color="auto" w:fill="auto"/>
            <w:tcMar>
              <w:top w:w="100" w:type="dxa"/>
              <w:left w:w="100" w:type="dxa"/>
              <w:bottom w:w="100" w:type="dxa"/>
              <w:right w:w="100" w:type="dxa"/>
            </w:tcMar>
          </w:tcPr>
          <w:p w:rsidR="007F6932" w:rsidRDefault="005923BC">
            <w:pPr>
              <w:pBdr>
                <w:top w:val="nil"/>
                <w:left w:val="nil"/>
                <w:bottom w:val="nil"/>
                <w:right w:val="nil"/>
                <w:between w:val="nil"/>
              </w:pBdr>
              <w:spacing w:line="360" w:lineRule="auto"/>
              <w:jc w:val="center"/>
              <w:rPr>
                <w:b/>
                <w:color w:val="000000"/>
              </w:rPr>
            </w:pPr>
            <w:r>
              <w:rPr>
                <w:b/>
                <w:color w:val="000000"/>
              </w:rPr>
              <w:t>Igualdad de género</w:t>
            </w: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7F6932" w:rsidRDefault="007F6932">
            <w:pPr>
              <w:pBdr>
                <w:top w:val="nil"/>
                <w:left w:val="nil"/>
                <w:bottom w:val="nil"/>
                <w:right w:val="nil"/>
                <w:between w:val="nil"/>
              </w:pBdr>
              <w:spacing w:line="360" w:lineRule="auto"/>
              <w:jc w:val="center"/>
              <w:rPr>
                <w:b/>
                <w:color w:val="000000"/>
              </w:rPr>
            </w:pPr>
          </w:p>
        </w:tc>
        <w:tc>
          <w:tcPr>
            <w:tcW w:w="2112" w:type="dxa"/>
            <w:tcBorders>
              <w:top w:val="single" w:sz="4" w:space="0" w:color="000000"/>
              <w:left w:val="single" w:sz="4" w:space="0" w:color="000000"/>
              <w:bottom w:val="single" w:sz="4" w:space="0" w:color="000000"/>
              <w:right w:val="single" w:sz="4" w:space="0" w:color="000000"/>
            </w:tcBorders>
            <w:vAlign w:val="center"/>
          </w:tcPr>
          <w:p w:rsidR="007F6932" w:rsidRDefault="005923BC">
            <w:pPr>
              <w:pBdr>
                <w:top w:val="nil"/>
                <w:left w:val="nil"/>
                <w:bottom w:val="nil"/>
                <w:right w:val="nil"/>
                <w:between w:val="nil"/>
              </w:pBdr>
              <w:spacing w:line="360" w:lineRule="auto"/>
              <w:jc w:val="center"/>
              <w:rPr>
                <w:b/>
                <w:color w:val="000000"/>
              </w:rPr>
            </w:pPr>
            <w:r>
              <w:rPr>
                <w:b/>
                <w:color w:val="000000"/>
              </w:rPr>
              <w:t>X</w:t>
            </w:r>
          </w:p>
        </w:tc>
        <w:tc>
          <w:tcPr>
            <w:tcW w:w="2112" w:type="dxa"/>
            <w:tcBorders>
              <w:top w:val="single" w:sz="4" w:space="0" w:color="000000"/>
              <w:left w:val="single" w:sz="4" w:space="0" w:color="000000"/>
              <w:bottom w:val="single" w:sz="4" w:space="0" w:color="000000"/>
              <w:right w:val="single" w:sz="8" w:space="0" w:color="000000"/>
            </w:tcBorders>
          </w:tcPr>
          <w:p w:rsidR="007F6932" w:rsidRDefault="007F6932">
            <w:pPr>
              <w:pBdr>
                <w:top w:val="nil"/>
                <w:left w:val="nil"/>
                <w:bottom w:val="nil"/>
                <w:right w:val="nil"/>
                <w:between w:val="nil"/>
              </w:pBdr>
              <w:spacing w:line="360" w:lineRule="auto"/>
              <w:jc w:val="both"/>
              <w:rPr>
                <w:b/>
                <w:color w:val="000000"/>
              </w:rPr>
            </w:pPr>
          </w:p>
        </w:tc>
      </w:tr>
      <w:tr w:rsidR="007F6932">
        <w:trPr>
          <w:trHeight w:val="1184"/>
        </w:trPr>
        <w:tc>
          <w:tcPr>
            <w:tcW w:w="2853" w:type="dxa"/>
            <w:gridSpan w:val="2"/>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7F6932" w:rsidRDefault="005923BC">
            <w:pPr>
              <w:pBdr>
                <w:top w:val="nil"/>
                <w:left w:val="nil"/>
                <w:bottom w:val="nil"/>
                <w:right w:val="nil"/>
                <w:between w:val="nil"/>
              </w:pBdr>
              <w:spacing w:line="360" w:lineRule="auto"/>
              <w:jc w:val="center"/>
              <w:rPr>
                <w:b/>
                <w:color w:val="000000"/>
              </w:rPr>
            </w:pPr>
            <w:r>
              <w:rPr>
                <w:b/>
                <w:color w:val="000000"/>
              </w:rPr>
              <w:t>Educación Ambiental y desarrollo sostenible</w:t>
            </w: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7F6932" w:rsidRDefault="007F6932">
            <w:pPr>
              <w:pBdr>
                <w:top w:val="nil"/>
                <w:left w:val="nil"/>
                <w:bottom w:val="nil"/>
                <w:right w:val="nil"/>
                <w:between w:val="nil"/>
              </w:pBdr>
              <w:spacing w:line="360" w:lineRule="auto"/>
              <w:jc w:val="both"/>
              <w:rPr>
                <w:b/>
                <w:color w:val="000000"/>
              </w:rPr>
            </w:pPr>
          </w:p>
        </w:tc>
        <w:tc>
          <w:tcPr>
            <w:tcW w:w="2112" w:type="dxa"/>
            <w:tcBorders>
              <w:top w:val="single" w:sz="4" w:space="0" w:color="000000"/>
              <w:left w:val="single" w:sz="4" w:space="0" w:color="000000"/>
              <w:bottom w:val="single" w:sz="4" w:space="0" w:color="000000"/>
              <w:right w:val="single" w:sz="4" w:space="0" w:color="000000"/>
            </w:tcBorders>
            <w:vAlign w:val="center"/>
          </w:tcPr>
          <w:p w:rsidR="007F6932" w:rsidRDefault="005923BC">
            <w:pPr>
              <w:pBdr>
                <w:top w:val="nil"/>
                <w:left w:val="nil"/>
                <w:bottom w:val="nil"/>
                <w:right w:val="nil"/>
                <w:between w:val="nil"/>
              </w:pBdr>
              <w:spacing w:line="360" w:lineRule="auto"/>
              <w:jc w:val="center"/>
              <w:rPr>
                <w:b/>
                <w:color w:val="000000"/>
              </w:rPr>
            </w:pPr>
            <w:r>
              <w:rPr>
                <w:b/>
                <w:color w:val="000000"/>
              </w:rPr>
              <w:t>X</w:t>
            </w:r>
          </w:p>
        </w:tc>
        <w:tc>
          <w:tcPr>
            <w:tcW w:w="2112" w:type="dxa"/>
            <w:tcBorders>
              <w:top w:val="single" w:sz="4" w:space="0" w:color="000000"/>
              <w:left w:val="single" w:sz="4" w:space="0" w:color="000000"/>
              <w:bottom w:val="single" w:sz="4" w:space="0" w:color="000000"/>
              <w:right w:val="single" w:sz="8" w:space="0" w:color="000000"/>
            </w:tcBorders>
          </w:tcPr>
          <w:p w:rsidR="007F6932" w:rsidRDefault="007F6932">
            <w:pPr>
              <w:pBdr>
                <w:top w:val="nil"/>
                <w:left w:val="nil"/>
                <w:bottom w:val="nil"/>
                <w:right w:val="nil"/>
                <w:between w:val="nil"/>
              </w:pBdr>
              <w:spacing w:line="360" w:lineRule="auto"/>
              <w:jc w:val="both"/>
              <w:rPr>
                <w:b/>
                <w:color w:val="000000"/>
              </w:rPr>
            </w:pPr>
          </w:p>
        </w:tc>
      </w:tr>
      <w:tr w:rsidR="007F6932">
        <w:trPr>
          <w:trHeight w:val="759"/>
        </w:trPr>
        <w:tc>
          <w:tcPr>
            <w:tcW w:w="2853" w:type="dxa"/>
            <w:gridSpan w:val="2"/>
            <w:tcBorders>
              <w:top w:val="single" w:sz="4" w:space="0" w:color="000000"/>
              <w:left w:val="single" w:sz="8" w:space="0" w:color="000000"/>
              <w:bottom w:val="single" w:sz="8" w:space="0" w:color="000000"/>
              <w:right w:val="single" w:sz="4" w:space="0" w:color="000000"/>
            </w:tcBorders>
            <w:shd w:val="clear" w:color="auto" w:fill="auto"/>
            <w:tcMar>
              <w:top w:w="100" w:type="dxa"/>
              <w:left w:w="100" w:type="dxa"/>
              <w:bottom w:w="100" w:type="dxa"/>
              <w:right w:w="100" w:type="dxa"/>
            </w:tcMar>
          </w:tcPr>
          <w:p w:rsidR="007F6932" w:rsidRDefault="005923BC">
            <w:pPr>
              <w:pBdr>
                <w:top w:val="nil"/>
                <w:left w:val="nil"/>
                <w:bottom w:val="nil"/>
                <w:right w:val="nil"/>
                <w:between w:val="nil"/>
              </w:pBdr>
              <w:spacing w:line="360" w:lineRule="auto"/>
              <w:jc w:val="center"/>
              <w:rPr>
                <w:b/>
                <w:color w:val="000000"/>
              </w:rPr>
            </w:pPr>
            <w:r>
              <w:rPr>
                <w:b/>
                <w:color w:val="000000"/>
              </w:rPr>
              <w:t>Educación y seguridad vial</w:t>
            </w: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7F6932" w:rsidRDefault="007F6932">
            <w:pPr>
              <w:pBdr>
                <w:top w:val="nil"/>
                <w:left w:val="nil"/>
                <w:bottom w:val="nil"/>
                <w:right w:val="nil"/>
                <w:between w:val="nil"/>
              </w:pBdr>
              <w:spacing w:line="360" w:lineRule="auto"/>
              <w:jc w:val="both"/>
              <w:rPr>
                <w:b/>
                <w:color w:val="000000"/>
              </w:rPr>
            </w:pPr>
          </w:p>
        </w:tc>
        <w:tc>
          <w:tcPr>
            <w:tcW w:w="2112" w:type="dxa"/>
            <w:tcBorders>
              <w:top w:val="single" w:sz="4" w:space="0" w:color="000000"/>
              <w:left w:val="single" w:sz="4" w:space="0" w:color="000000"/>
              <w:bottom w:val="single" w:sz="4" w:space="0" w:color="000000"/>
              <w:right w:val="single" w:sz="4" w:space="0" w:color="000000"/>
            </w:tcBorders>
          </w:tcPr>
          <w:p w:rsidR="007F6932" w:rsidRDefault="007F6932">
            <w:pPr>
              <w:pBdr>
                <w:top w:val="nil"/>
                <w:left w:val="nil"/>
                <w:bottom w:val="nil"/>
                <w:right w:val="nil"/>
                <w:between w:val="nil"/>
              </w:pBdr>
              <w:spacing w:line="360" w:lineRule="auto"/>
              <w:jc w:val="both"/>
              <w:rPr>
                <w:b/>
                <w:color w:val="000000"/>
              </w:rPr>
            </w:pPr>
          </w:p>
        </w:tc>
        <w:tc>
          <w:tcPr>
            <w:tcW w:w="2112" w:type="dxa"/>
            <w:tcBorders>
              <w:top w:val="single" w:sz="4" w:space="0" w:color="000000"/>
              <w:left w:val="single" w:sz="4" w:space="0" w:color="000000"/>
              <w:bottom w:val="single" w:sz="4" w:space="0" w:color="000000"/>
              <w:right w:val="single" w:sz="8" w:space="0" w:color="000000"/>
            </w:tcBorders>
          </w:tcPr>
          <w:p w:rsidR="007F6932" w:rsidRDefault="007F6932">
            <w:pPr>
              <w:pBdr>
                <w:top w:val="nil"/>
                <w:left w:val="nil"/>
                <w:bottom w:val="nil"/>
                <w:right w:val="nil"/>
                <w:between w:val="nil"/>
              </w:pBdr>
              <w:spacing w:line="360" w:lineRule="auto"/>
              <w:jc w:val="both"/>
              <w:rPr>
                <w:b/>
                <w:color w:val="000000"/>
              </w:rPr>
            </w:pPr>
          </w:p>
        </w:tc>
      </w:tr>
      <w:tr w:rsidR="007F6932">
        <w:trPr>
          <w:trHeight w:val="333"/>
        </w:trPr>
        <w:tc>
          <w:tcPr>
            <w:tcW w:w="2853" w:type="dxa"/>
            <w:gridSpan w:val="2"/>
            <w:tcBorders>
              <w:top w:val="nil"/>
              <w:left w:val="single" w:sz="8" w:space="0" w:color="000000"/>
              <w:bottom w:val="single" w:sz="8" w:space="0" w:color="000000"/>
              <w:right w:val="single" w:sz="4" w:space="0" w:color="000000"/>
            </w:tcBorders>
            <w:shd w:val="clear" w:color="auto" w:fill="auto"/>
            <w:tcMar>
              <w:top w:w="100" w:type="dxa"/>
              <w:left w:w="100" w:type="dxa"/>
              <w:bottom w:w="100" w:type="dxa"/>
              <w:right w:w="100" w:type="dxa"/>
            </w:tcMar>
          </w:tcPr>
          <w:p w:rsidR="007F6932" w:rsidRDefault="005923BC">
            <w:pPr>
              <w:pBdr>
                <w:top w:val="nil"/>
                <w:left w:val="nil"/>
                <w:bottom w:val="nil"/>
                <w:right w:val="nil"/>
                <w:between w:val="nil"/>
              </w:pBdr>
              <w:spacing w:line="360" w:lineRule="auto"/>
              <w:jc w:val="center"/>
              <w:rPr>
                <w:b/>
                <w:color w:val="000000"/>
              </w:rPr>
            </w:pPr>
            <w:r>
              <w:rPr>
                <w:b/>
                <w:color w:val="000000"/>
              </w:rPr>
              <w:t>Actividad física</w:t>
            </w:r>
          </w:p>
        </w:tc>
        <w:tc>
          <w:tcPr>
            <w:tcW w:w="211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7F6932" w:rsidRDefault="005923BC">
            <w:pPr>
              <w:pBdr>
                <w:top w:val="nil"/>
                <w:left w:val="nil"/>
                <w:bottom w:val="nil"/>
                <w:right w:val="nil"/>
                <w:between w:val="nil"/>
              </w:pBdr>
              <w:spacing w:line="360" w:lineRule="auto"/>
              <w:jc w:val="center"/>
              <w:rPr>
                <w:b/>
                <w:color w:val="000000"/>
              </w:rPr>
            </w:pPr>
            <w:r>
              <w:rPr>
                <w:b/>
                <w:color w:val="000000"/>
              </w:rPr>
              <w:t>X</w:t>
            </w:r>
          </w:p>
        </w:tc>
        <w:tc>
          <w:tcPr>
            <w:tcW w:w="2112" w:type="dxa"/>
            <w:tcBorders>
              <w:top w:val="single" w:sz="4" w:space="0" w:color="000000"/>
              <w:left w:val="single" w:sz="4" w:space="0" w:color="000000"/>
              <w:bottom w:val="single" w:sz="4" w:space="0" w:color="000000"/>
              <w:right w:val="single" w:sz="4" w:space="0" w:color="000000"/>
            </w:tcBorders>
            <w:shd w:val="clear" w:color="auto" w:fill="auto"/>
          </w:tcPr>
          <w:p w:rsidR="007F6932" w:rsidRDefault="005923BC">
            <w:pPr>
              <w:pBdr>
                <w:top w:val="nil"/>
                <w:left w:val="nil"/>
                <w:bottom w:val="nil"/>
                <w:right w:val="nil"/>
                <w:between w:val="nil"/>
              </w:pBdr>
              <w:spacing w:line="360" w:lineRule="auto"/>
              <w:jc w:val="center"/>
              <w:rPr>
                <w:b/>
                <w:color w:val="000000"/>
              </w:rPr>
            </w:pPr>
            <w:r>
              <w:rPr>
                <w:b/>
                <w:color w:val="000000"/>
              </w:rPr>
              <w:t>X</w:t>
            </w:r>
          </w:p>
        </w:tc>
        <w:tc>
          <w:tcPr>
            <w:tcW w:w="2112" w:type="dxa"/>
            <w:tcBorders>
              <w:top w:val="single" w:sz="4" w:space="0" w:color="000000"/>
              <w:left w:val="single" w:sz="4" w:space="0" w:color="000000"/>
              <w:bottom w:val="single" w:sz="4" w:space="0" w:color="000000"/>
              <w:right w:val="single" w:sz="4" w:space="0" w:color="000000"/>
            </w:tcBorders>
            <w:shd w:val="clear" w:color="auto" w:fill="auto"/>
          </w:tcPr>
          <w:p w:rsidR="007F6932" w:rsidRDefault="005923BC">
            <w:pPr>
              <w:pBdr>
                <w:top w:val="nil"/>
                <w:left w:val="nil"/>
                <w:bottom w:val="nil"/>
                <w:right w:val="nil"/>
                <w:between w:val="nil"/>
              </w:pBdr>
              <w:spacing w:line="360" w:lineRule="auto"/>
              <w:jc w:val="center"/>
              <w:rPr>
                <w:b/>
                <w:color w:val="000000"/>
              </w:rPr>
            </w:pPr>
            <w:r>
              <w:rPr>
                <w:b/>
                <w:color w:val="000000"/>
              </w:rPr>
              <w:t>X</w:t>
            </w:r>
          </w:p>
        </w:tc>
      </w:tr>
    </w:tbl>
    <w:p w:rsidR="007F6932" w:rsidRDefault="005923BC">
      <w:pPr>
        <w:pBdr>
          <w:top w:val="nil"/>
          <w:left w:val="nil"/>
          <w:bottom w:val="nil"/>
          <w:right w:val="nil"/>
          <w:between w:val="nil"/>
        </w:pBdr>
        <w:rPr>
          <w:b/>
          <w:color w:val="000000"/>
        </w:rPr>
      </w:pPr>
      <w:r>
        <w:br w:type="page"/>
      </w:r>
      <w:r>
        <w:rPr>
          <w:b/>
          <w:color w:val="000000"/>
        </w:rPr>
        <w:lastRenderedPageBreak/>
        <w:t xml:space="preserve">10-  Mecanismos de revisión, evaluación y modificación de las Programaciones Didácticas en relación con los resultados académicos y procesos </w:t>
      </w:r>
      <w:proofErr w:type="gramStart"/>
      <w:r>
        <w:rPr>
          <w:b/>
          <w:color w:val="000000"/>
        </w:rPr>
        <w:t>de  mejora</w:t>
      </w:r>
      <w:proofErr w:type="gramEnd"/>
      <w:r>
        <w:rPr>
          <w:b/>
          <w:color w:val="000000"/>
        </w:rPr>
        <w:t xml:space="preserve">.   </w:t>
      </w:r>
    </w:p>
    <w:p w:rsidR="007F6932" w:rsidRDefault="007F6932">
      <w:pPr>
        <w:pBdr>
          <w:top w:val="nil"/>
          <w:left w:val="nil"/>
          <w:bottom w:val="nil"/>
          <w:right w:val="nil"/>
          <w:between w:val="nil"/>
        </w:pBdr>
        <w:rPr>
          <w:b/>
          <w:color w:val="000000"/>
        </w:rPr>
      </w:pPr>
    </w:p>
    <w:p w:rsidR="007F6932" w:rsidRDefault="007F6932">
      <w:pPr>
        <w:pBdr>
          <w:top w:val="nil"/>
          <w:left w:val="nil"/>
          <w:bottom w:val="nil"/>
          <w:right w:val="nil"/>
          <w:between w:val="nil"/>
        </w:pBdr>
        <w:rPr>
          <w:b/>
          <w:color w:val="000000"/>
        </w:rPr>
      </w:pPr>
    </w:p>
    <w:p w:rsidR="007F6932" w:rsidRDefault="007F6932">
      <w:pPr>
        <w:pBdr>
          <w:top w:val="nil"/>
          <w:left w:val="nil"/>
          <w:bottom w:val="nil"/>
          <w:right w:val="nil"/>
          <w:between w:val="nil"/>
        </w:pBdr>
        <w:spacing w:after="200" w:line="360" w:lineRule="auto"/>
        <w:jc w:val="both"/>
        <w:rPr>
          <w:b/>
          <w:color w:val="000000"/>
        </w:rPr>
      </w:pPr>
    </w:p>
    <w:tbl>
      <w:tblPr>
        <w:tblStyle w:val="afe"/>
        <w:tblW w:w="8865"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2805"/>
        <w:gridCol w:w="6060"/>
      </w:tblGrid>
      <w:tr w:rsidR="007F6932">
        <w:trPr>
          <w:trHeight w:val="385"/>
        </w:trPr>
        <w:tc>
          <w:tcPr>
            <w:tcW w:w="28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7F6932" w:rsidRDefault="005923BC">
            <w:pPr>
              <w:pBdr>
                <w:top w:val="nil"/>
                <w:left w:val="nil"/>
                <w:bottom w:val="nil"/>
                <w:right w:val="nil"/>
                <w:between w:val="nil"/>
              </w:pBdr>
              <w:spacing w:line="360" w:lineRule="auto"/>
              <w:jc w:val="center"/>
              <w:rPr>
                <w:b/>
                <w:color w:val="000000"/>
              </w:rPr>
            </w:pPr>
            <w:r>
              <w:rPr>
                <w:b/>
                <w:color w:val="000000"/>
              </w:rPr>
              <w:t>NIVEL DE LOGRO</w:t>
            </w:r>
          </w:p>
        </w:tc>
        <w:tc>
          <w:tcPr>
            <w:tcW w:w="60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7F6932" w:rsidRDefault="005923BC">
            <w:pPr>
              <w:pBdr>
                <w:top w:val="nil"/>
                <w:left w:val="nil"/>
                <w:bottom w:val="nil"/>
                <w:right w:val="nil"/>
                <w:between w:val="nil"/>
              </w:pBdr>
              <w:spacing w:line="360" w:lineRule="auto"/>
              <w:jc w:val="center"/>
              <w:rPr>
                <w:b/>
                <w:color w:val="000000"/>
              </w:rPr>
            </w:pPr>
            <w:r>
              <w:rPr>
                <w:b/>
                <w:color w:val="000000"/>
              </w:rPr>
              <w:t>INDICADORES DE LOGRO</w:t>
            </w:r>
          </w:p>
        </w:tc>
      </w:tr>
      <w:tr w:rsidR="007F6932">
        <w:trPr>
          <w:trHeight w:val="513"/>
        </w:trPr>
        <w:tc>
          <w:tcPr>
            <w:tcW w:w="28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7F6932" w:rsidRDefault="005923BC">
            <w:pPr>
              <w:pBdr>
                <w:top w:val="nil"/>
                <w:left w:val="nil"/>
                <w:bottom w:val="nil"/>
                <w:right w:val="nil"/>
                <w:between w:val="nil"/>
              </w:pBdr>
              <w:spacing w:line="360" w:lineRule="auto"/>
              <w:jc w:val="center"/>
              <w:rPr>
                <w:b/>
                <w:color w:val="000000"/>
              </w:rPr>
            </w:pPr>
            <w:r>
              <w:rPr>
                <w:b/>
                <w:color w:val="000000"/>
              </w:rPr>
              <w:t>1</w:t>
            </w:r>
          </w:p>
        </w:tc>
        <w:tc>
          <w:tcPr>
            <w:tcW w:w="6060"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7F6932" w:rsidRDefault="005923BC">
            <w:pPr>
              <w:pBdr>
                <w:top w:val="nil"/>
                <w:left w:val="nil"/>
                <w:bottom w:val="nil"/>
                <w:right w:val="nil"/>
                <w:between w:val="nil"/>
              </w:pBdr>
              <w:spacing w:line="360" w:lineRule="auto"/>
              <w:jc w:val="center"/>
              <w:rPr>
                <w:b/>
                <w:color w:val="000000"/>
              </w:rPr>
            </w:pPr>
            <w:r>
              <w:rPr>
                <w:b/>
                <w:color w:val="000000"/>
              </w:rPr>
              <w:t>Se contempla de forma escasa</w:t>
            </w:r>
          </w:p>
        </w:tc>
      </w:tr>
      <w:tr w:rsidR="007F6932">
        <w:trPr>
          <w:trHeight w:val="523"/>
        </w:trPr>
        <w:tc>
          <w:tcPr>
            <w:tcW w:w="28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7F6932" w:rsidRDefault="005923BC">
            <w:pPr>
              <w:pBdr>
                <w:top w:val="nil"/>
                <w:left w:val="nil"/>
                <w:bottom w:val="nil"/>
                <w:right w:val="nil"/>
                <w:between w:val="nil"/>
              </w:pBdr>
              <w:spacing w:line="360" w:lineRule="auto"/>
              <w:jc w:val="center"/>
              <w:rPr>
                <w:b/>
                <w:color w:val="000000"/>
              </w:rPr>
            </w:pPr>
            <w:r>
              <w:rPr>
                <w:b/>
                <w:color w:val="000000"/>
              </w:rPr>
              <w:t>2</w:t>
            </w:r>
          </w:p>
        </w:tc>
        <w:tc>
          <w:tcPr>
            <w:tcW w:w="6060"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7F6932" w:rsidRDefault="005923BC">
            <w:pPr>
              <w:pBdr>
                <w:top w:val="nil"/>
                <w:left w:val="nil"/>
                <w:bottom w:val="nil"/>
                <w:right w:val="nil"/>
                <w:between w:val="nil"/>
              </w:pBdr>
              <w:spacing w:line="360" w:lineRule="auto"/>
              <w:jc w:val="center"/>
              <w:rPr>
                <w:b/>
                <w:color w:val="000000"/>
              </w:rPr>
            </w:pPr>
            <w:r>
              <w:rPr>
                <w:b/>
                <w:color w:val="000000"/>
              </w:rPr>
              <w:t>Se evidencia de forma parcial</w:t>
            </w:r>
          </w:p>
        </w:tc>
      </w:tr>
      <w:tr w:rsidR="007F6932">
        <w:trPr>
          <w:trHeight w:val="490"/>
        </w:trPr>
        <w:tc>
          <w:tcPr>
            <w:tcW w:w="28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7F6932" w:rsidRDefault="005923BC">
            <w:pPr>
              <w:pBdr>
                <w:top w:val="nil"/>
                <w:left w:val="nil"/>
                <w:bottom w:val="nil"/>
                <w:right w:val="nil"/>
                <w:between w:val="nil"/>
              </w:pBdr>
              <w:spacing w:line="360" w:lineRule="auto"/>
              <w:jc w:val="center"/>
              <w:rPr>
                <w:b/>
                <w:color w:val="000000"/>
              </w:rPr>
            </w:pPr>
            <w:r>
              <w:rPr>
                <w:b/>
                <w:color w:val="000000"/>
              </w:rPr>
              <w:t>3</w:t>
            </w:r>
          </w:p>
        </w:tc>
        <w:tc>
          <w:tcPr>
            <w:tcW w:w="6060"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7F6932" w:rsidRDefault="005923BC">
            <w:pPr>
              <w:pBdr>
                <w:top w:val="nil"/>
                <w:left w:val="nil"/>
                <w:bottom w:val="nil"/>
                <w:right w:val="nil"/>
                <w:between w:val="nil"/>
              </w:pBdr>
              <w:spacing w:line="360" w:lineRule="auto"/>
              <w:jc w:val="center"/>
              <w:rPr>
                <w:b/>
                <w:color w:val="000000"/>
              </w:rPr>
            </w:pPr>
            <w:r>
              <w:rPr>
                <w:b/>
                <w:color w:val="000000"/>
              </w:rPr>
              <w:t>Se evidencia aceptablemente</w:t>
            </w:r>
          </w:p>
        </w:tc>
      </w:tr>
      <w:tr w:rsidR="007F6932">
        <w:trPr>
          <w:trHeight w:val="514"/>
        </w:trPr>
        <w:tc>
          <w:tcPr>
            <w:tcW w:w="28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7F6932" w:rsidRDefault="005923BC">
            <w:pPr>
              <w:pBdr>
                <w:top w:val="nil"/>
                <w:left w:val="nil"/>
                <w:bottom w:val="nil"/>
                <w:right w:val="nil"/>
                <w:between w:val="nil"/>
              </w:pBdr>
              <w:spacing w:line="360" w:lineRule="auto"/>
              <w:jc w:val="center"/>
              <w:rPr>
                <w:b/>
                <w:color w:val="000000"/>
              </w:rPr>
            </w:pPr>
            <w:r>
              <w:rPr>
                <w:b/>
                <w:color w:val="000000"/>
              </w:rPr>
              <w:t>4</w:t>
            </w:r>
          </w:p>
        </w:tc>
        <w:tc>
          <w:tcPr>
            <w:tcW w:w="6060"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7F6932" w:rsidRDefault="005923BC">
            <w:pPr>
              <w:pBdr>
                <w:top w:val="nil"/>
                <w:left w:val="nil"/>
                <w:bottom w:val="nil"/>
                <w:right w:val="nil"/>
                <w:between w:val="nil"/>
              </w:pBdr>
              <w:spacing w:line="360" w:lineRule="auto"/>
              <w:jc w:val="center"/>
              <w:rPr>
                <w:b/>
                <w:color w:val="000000"/>
              </w:rPr>
            </w:pPr>
            <w:r>
              <w:rPr>
                <w:b/>
                <w:color w:val="000000"/>
              </w:rPr>
              <w:t>Se contempla de forma clara</w:t>
            </w:r>
          </w:p>
        </w:tc>
      </w:tr>
    </w:tbl>
    <w:p w:rsidR="007F6932" w:rsidRDefault="007F6932">
      <w:pPr>
        <w:pBdr>
          <w:top w:val="nil"/>
          <w:left w:val="nil"/>
          <w:bottom w:val="nil"/>
          <w:right w:val="nil"/>
          <w:between w:val="nil"/>
        </w:pBdr>
        <w:spacing w:line="360" w:lineRule="auto"/>
        <w:jc w:val="both"/>
        <w:rPr>
          <w:b/>
          <w:color w:val="FF0000"/>
        </w:rPr>
        <w:sectPr w:rsidR="007F6932">
          <w:pgSz w:w="11906" w:h="16838"/>
          <w:pgMar w:top="1418" w:right="1701" w:bottom="1418" w:left="1701" w:header="0" w:footer="720" w:gutter="0"/>
          <w:pgNumType w:start="1"/>
          <w:cols w:space="720"/>
        </w:sectPr>
      </w:pPr>
    </w:p>
    <w:p w:rsidR="007F6932" w:rsidRDefault="007F6932">
      <w:pPr>
        <w:pBdr>
          <w:top w:val="nil"/>
          <w:left w:val="nil"/>
          <w:bottom w:val="nil"/>
          <w:right w:val="nil"/>
          <w:between w:val="nil"/>
        </w:pBdr>
        <w:rPr>
          <w:b/>
          <w:color w:val="000000"/>
        </w:rPr>
      </w:pPr>
    </w:p>
    <w:p w:rsidR="007F6932" w:rsidRDefault="007F6932">
      <w:pPr>
        <w:pBdr>
          <w:top w:val="nil"/>
          <w:left w:val="nil"/>
          <w:bottom w:val="nil"/>
          <w:right w:val="nil"/>
          <w:between w:val="nil"/>
        </w:pBdr>
        <w:rPr>
          <w:b/>
          <w:color w:val="000000"/>
        </w:rPr>
      </w:pPr>
    </w:p>
    <w:tbl>
      <w:tblPr>
        <w:tblStyle w:val="aff"/>
        <w:tblW w:w="13323"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2994"/>
        <w:gridCol w:w="1499"/>
        <w:gridCol w:w="2723"/>
        <w:gridCol w:w="3234"/>
        <w:gridCol w:w="2873"/>
      </w:tblGrid>
      <w:tr w:rsidR="007F6932">
        <w:trPr>
          <w:trHeight w:val="954"/>
          <w:jc w:val="center"/>
        </w:trPr>
        <w:tc>
          <w:tcPr>
            <w:tcW w:w="29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F6932" w:rsidRDefault="005923BC">
            <w:pPr>
              <w:pBdr>
                <w:top w:val="nil"/>
                <w:left w:val="nil"/>
                <w:bottom w:val="nil"/>
                <w:right w:val="nil"/>
                <w:between w:val="nil"/>
              </w:pBdr>
              <w:spacing w:line="360" w:lineRule="auto"/>
              <w:jc w:val="center"/>
              <w:rPr>
                <w:b/>
                <w:color w:val="000000"/>
              </w:rPr>
            </w:pPr>
            <w:r>
              <w:rPr>
                <w:b/>
                <w:color w:val="000000"/>
              </w:rPr>
              <w:t>ANÁLISIS DE LA PROGRAMACIÓN</w:t>
            </w:r>
          </w:p>
        </w:tc>
        <w:tc>
          <w:tcPr>
            <w:tcW w:w="1499"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7F6932" w:rsidRDefault="005923BC">
            <w:pPr>
              <w:pBdr>
                <w:top w:val="nil"/>
                <w:left w:val="nil"/>
                <w:bottom w:val="nil"/>
                <w:right w:val="nil"/>
                <w:between w:val="nil"/>
              </w:pBdr>
              <w:spacing w:line="360" w:lineRule="auto"/>
              <w:jc w:val="center"/>
              <w:rPr>
                <w:b/>
                <w:color w:val="000000"/>
              </w:rPr>
            </w:pPr>
            <w:r>
              <w:rPr>
                <w:b/>
                <w:color w:val="000000"/>
              </w:rPr>
              <w:t>NIVEL DE LOGRO</w:t>
            </w:r>
          </w:p>
        </w:tc>
        <w:tc>
          <w:tcPr>
            <w:tcW w:w="2723"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7F6932" w:rsidRDefault="005923BC">
            <w:pPr>
              <w:pBdr>
                <w:top w:val="nil"/>
                <w:left w:val="nil"/>
                <w:bottom w:val="nil"/>
                <w:right w:val="nil"/>
                <w:between w:val="nil"/>
              </w:pBdr>
              <w:spacing w:line="360" w:lineRule="auto"/>
              <w:jc w:val="center"/>
              <w:rPr>
                <w:b/>
                <w:color w:val="000000"/>
              </w:rPr>
            </w:pPr>
            <w:r>
              <w:rPr>
                <w:b/>
                <w:color w:val="000000"/>
              </w:rPr>
              <w:t>CONTINUIDAD</w:t>
            </w:r>
          </w:p>
        </w:tc>
        <w:tc>
          <w:tcPr>
            <w:tcW w:w="3234"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7F6932" w:rsidRDefault="005923BC">
            <w:pPr>
              <w:pBdr>
                <w:top w:val="nil"/>
                <w:left w:val="nil"/>
                <w:bottom w:val="nil"/>
                <w:right w:val="nil"/>
                <w:between w:val="nil"/>
              </w:pBdr>
              <w:spacing w:line="360" w:lineRule="auto"/>
              <w:jc w:val="center"/>
              <w:rPr>
                <w:b/>
                <w:color w:val="000000"/>
              </w:rPr>
            </w:pPr>
            <w:r>
              <w:rPr>
                <w:b/>
                <w:color w:val="000000"/>
              </w:rPr>
              <w:t>MODIFICACIONES</w:t>
            </w:r>
          </w:p>
          <w:p w:rsidR="007F6932" w:rsidRDefault="005923BC">
            <w:pPr>
              <w:pBdr>
                <w:top w:val="nil"/>
                <w:left w:val="nil"/>
                <w:bottom w:val="nil"/>
                <w:right w:val="nil"/>
                <w:between w:val="nil"/>
              </w:pBdr>
              <w:spacing w:line="360" w:lineRule="auto"/>
              <w:jc w:val="center"/>
              <w:rPr>
                <w:b/>
                <w:color w:val="000000"/>
              </w:rPr>
            </w:pPr>
            <w:r>
              <w:rPr>
                <w:b/>
                <w:color w:val="000000"/>
              </w:rPr>
              <w:t>(Fecha de la modificación)</w:t>
            </w:r>
          </w:p>
        </w:tc>
        <w:tc>
          <w:tcPr>
            <w:tcW w:w="2873"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7F6932" w:rsidRDefault="005923BC">
            <w:pPr>
              <w:pBdr>
                <w:top w:val="nil"/>
                <w:left w:val="nil"/>
                <w:bottom w:val="nil"/>
                <w:right w:val="nil"/>
                <w:between w:val="nil"/>
              </w:pBdr>
              <w:spacing w:line="360" w:lineRule="auto"/>
              <w:jc w:val="center"/>
              <w:rPr>
                <w:b/>
                <w:color w:val="000000"/>
              </w:rPr>
            </w:pPr>
            <w:r>
              <w:rPr>
                <w:b/>
                <w:color w:val="000000"/>
              </w:rPr>
              <w:t>JUSTIFICACIÓN</w:t>
            </w:r>
          </w:p>
        </w:tc>
      </w:tr>
      <w:tr w:rsidR="007F6932">
        <w:trPr>
          <w:trHeight w:val="1646"/>
          <w:jc w:val="center"/>
        </w:trPr>
        <w:tc>
          <w:tcPr>
            <w:tcW w:w="29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7F6932" w:rsidRDefault="005923BC">
            <w:pPr>
              <w:pBdr>
                <w:top w:val="nil"/>
                <w:left w:val="nil"/>
                <w:bottom w:val="nil"/>
                <w:right w:val="nil"/>
                <w:between w:val="nil"/>
              </w:pBdr>
              <w:spacing w:line="360" w:lineRule="auto"/>
              <w:jc w:val="both"/>
              <w:rPr>
                <w:b/>
                <w:color w:val="000000"/>
              </w:rPr>
            </w:pPr>
            <w:r>
              <w:rPr>
                <w:b/>
                <w:color w:val="000000"/>
              </w:rPr>
              <w:t>Criterios de evaluación y estándares de aprendizaje, procedimientos e instrumentos de evaluación.</w:t>
            </w:r>
          </w:p>
        </w:tc>
        <w:tc>
          <w:tcPr>
            <w:tcW w:w="1499" w:type="dxa"/>
            <w:tcBorders>
              <w:top w:val="nil"/>
              <w:left w:val="nil"/>
              <w:bottom w:val="single" w:sz="8" w:space="0" w:color="000000"/>
              <w:right w:val="single" w:sz="8" w:space="0" w:color="000000"/>
            </w:tcBorders>
            <w:tcMar>
              <w:top w:w="100" w:type="dxa"/>
              <w:left w:w="100" w:type="dxa"/>
              <w:bottom w:w="100" w:type="dxa"/>
              <w:right w:w="100" w:type="dxa"/>
            </w:tcMar>
          </w:tcPr>
          <w:p w:rsidR="007F6932" w:rsidRDefault="007F6932">
            <w:pPr>
              <w:pBdr>
                <w:top w:val="nil"/>
                <w:left w:val="nil"/>
                <w:bottom w:val="nil"/>
                <w:right w:val="nil"/>
                <w:between w:val="nil"/>
              </w:pBdr>
              <w:spacing w:line="360" w:lineRule="auto"/>
              <w:jc w:val="both"/>
              <w:rPr>
                <w:color w:val="FF0000"/>
              </w:rPr>
            </w:pPr>
          </w:p>
          <w:p w:rsidR="007F6932" w:rsidRDefault="007F6932">
            <w:pPr>
              <w:pBdr>
                <w:top w:val="nil"/>
                <w:left w:val="nil"/>
                <w:bottom w:val="nil"/>
                <w:right w:val="nil"/>
                <w:between w:val="nil"/>
              </w:pBdr>
              <w:spacing w:line="360" w:lineRule="auto"/>
              <w:jc w:val="both"/>
              <w:rPr>
                <w:color w:val="FF0000"/>
              </w:rPr>
            </w:pPr>
          </w:p>
          <w:p w:rsidR="007F6932" w:rsidRDefault="007F6932">
            <w:pPr>
              <w:pBdr>
                <w:top w:val="nil"/>
                <w:left w:val="nil"/>
                <w:bottom w:val="nil"/>
                <w:right w:val="nil"/>
                <w:between w:val="nil"/>
              </w:pBdr>
              <w:spacing w:line="360" w:lineRule="auto"/>
              <w:jc w:val="both"/>
              <w:rPr>
                <w:color w:val="FF0000"/>
              </w:rPr>
            </w:pPr>
          </w:p>
        </w:tc>
        <w:tc>
          <w:tcPr>
            <w:tcW w:w="2723" w:type="dxa"/>
            <w:tcBorders>
              <w:top w:val="nil"/>
              <w:left w:val="nil"/>
              <w:bottom w:val="single" w:sz="8" w:space="0" w:color="000000"/>
              <w:right w:val="single" w:sz="8" w:space="0" w:color="000000"/>
            </w:tcBorders>
            <w:tcMar>
              <w:top w:w="100" w:type="dxa"/>
              <w:left w:w="100" w:type="dxa"/>
              <w:bottom w:w="100" w:type="dxa"/>
              <w:right w:w="100" w:type="dxa"/>
            </w:tcMar>
          </w:tcPr>
          <w:p w:rsidR="007F6932" w:rsidRDefault="007F6932">
            <w:pPr>
              <w:pBdr>
                <w:top w:val="nil"/>
                <w:left w:val="nil"/>
                <w:bottom w:val="nil"/>
                <w:right w:val="nil"/>
                <w:between w:val="nil"/>
              </w:pBdr>
              <w:spacing w:line="360" w:lineRule="auto"/>
              <w:jc w:val="both"/>
            </w:pPr>
          </w:p>
        </w:tc>
        <w:tc>
          <w:tcPr>
            <w:tcW w:w="3234" w:type="dxa"/>
            <w:tcBorders>
              <w:top w:val="nil"/>
              <w:left w:val="nil"/>
              <w:bottom w:val="single" w:sz="8" w:space="0" w:color="000000"/>
              <w:right w:val="single" w:sz="8" w:space="0" w:color="000000"/>
            </w:tcBorders>
            <w:tcMar>
              <w:top w:w="100" w:type="dxa"/>
              <w:left w:w="100" w:type="dxa"/>
              <w:bottom w:w="100" w:type="dxa"/>
              <w:right w:w="100" w:type="dxa"/>
            </w:tcMar>
          </w:tcPr>
          <w:p w:rsidR="007F6932" w:rsidRDefault="007F6932">
            <w:pPr>
              <w:pBdr>
                <w:top w:val="nil"/>
                <w:left w:val="nil"/>
                <w:bottom w:val="nil"/>
                <w:right w:val="nil"/>
                <w:between w:val="nil"/>
              </w:pBdr>
              <w:spacing w:line="360" w:lineRule="auto"/>
              <w:jc w:val="both"/>
            </w:pPr>
          </w:p>
        </w:tc>
        <w:tc>
          <w:tcPr>
            <w:tcW w:w="2873" w:type="dxa"/>
            <w:tcBorders>
              <w:top w:val="nil"/>
              <w:left w:val="nil"/>
              <w:bottom w:val="single" w:sz="8" w:space="0" w:color="000000"/>
              <w:right w:val="single" w:sz="8" w:space="0" w:color="000000"/>
            </w:tcBorders>
            <w:tcMar>
              <w:top w:w="100" w:type="dxa"/>
              <w:left w:w="100" w:type="dxa"/>
              <w:bottom w:w="100" w:type="dxa"/>
              <w:right w:w="100" w:type="dxa"/>
            </w:tcMar>
          </w:tcPr>
          <w:p w:rsidR="007F6932" w:rsidRDefault="007F6932">
            <w:pPr>
              <w:pBdr>
                <w:top w:val="nil"/>
                <w:left w:val="nil"/>
                <w:bottom w:val="nil"/>
                <w:right w:val="nil"/>
                <w:between w:val="nil"/>
              </w:pBdr>
              <w:spacing w:line="360" w:lineRule="auto"/>
              <w:jc w:val="both"/>
            </w:pPr>
          </w:p>
        </w:tc>
      </w:tr>
      <w:tr w:rsidR="007F6932">
        <w:trPr>
          <w:trHeight w:val="354"/>
          <w:jc w:val="center"/>
        </w:trPr>
        <w:tc>
          <w:tcPr>
            <w:tcW w:w="29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7F6932" w:rsidRDefault="005923BC">
            <w:pPr>
              <w:pBdr>
                <w:top w:val="nil"/>
                <w:left w:val="nil"/>
                <w:bottom w:val="nil"/>
                <w:right w:val="nil"/>
                <w:between w:val="nil"/>
              </w:pBdr>
              <w:spacing w:line="360" w:lineRule="auto"/>
              <w:jc w:val="center"/>
              <w:rPr>
                <w:b/>
                <w:color w:val="000000"/>
              </w:rPr>
            </w:pPr>
            <w:r>
              <w:rPr>
                <w:b/>
                <w:color w:val="000000"/>
              </w:rPr>
              <w:t>Criterios de calificación.</w:t>
            </w:r>
          </w:p>
        </w:tc>
        <w:tc>
          <w:tcPr>
            <w:tcW w:w="1499" w:type="dxa"/>
            <w:tcBorders>
              <w:top w:val="nil"/>
              <w:left w:val="nil"/>
              <w:bottom w:val="single" w:sz="8" w:space="0" w:color="000000"/>
              <w:right w:val="single" w:sz="8" w:space="0" w:color="000000"/>
            </w:tcBorders>
            <w:tcMar>
              <w:top w:w="100" w:type="dxa"/>
              <w:left w:w="100" w:type="dxa"/>
              <w:bottom w:w="100" w:type="dxa"/>
              <w:right w:w="100" w:type="dxa"/>
            </w:tcMar>
          </w:tcPr>
          <w:p w:rsidR="007F6932" w:rsidRDefault="007F6932">
            <w:pPr>
              <w:pBdr>
                <w:top w:val="nil"/>
                <w:left w:val="nil"/>
                <w:bottom w:val="nil"/>
                <w:right w:val="nil"/>
                <w:between w:val="nil"/>
              </w:pBdr>
              <w:spacing w:line="360" w:lineRule="auto"/>
              <w:jc w:val="center"/>
              <w:rPr>
                <w:color w:val="FF0000"/>
              </w:rPr>
            </w:pPr>
          </w:p>
          <w:p w:rsidR="007F6932" w:rsidRDefault="007F6932">
            <w:pPr>
              <w:rPr>
                <w:color w:val="FF0000"/>
              </w:rPr>
            </w:pPr>
          </w:p>
          <w:p w:rsidR="007F6932" w:rsidRDefault="007F6932">
            <w:pPr>
              <w:rPr>
                <w:color w:val="FF0000"/>
              </w:rPr>
            </w:pPr>
          </w:p>
          <w:p w:rsidR="007F6932" w:rsidRDefault="007F6932">
            <w:pPr>
              <w:jc w:val="center"/>
              <w:rPr>
                <w:color w:val="FF0000"/>
              </w:rPr>
            </w:pPr>
          </w:p>
          <w:p w:rsidR="007F6932" w:rsidRDefault="007F6932">
            <w:pPr>
              <w:jc w:val="center"/>
              <w:rPr>
                <w:color w:val="FF0000"/>
              </w:rPr>
            </w:pPr>
          </w:p>
          <w:p w:rsidR="007F6932" w:rsidRDefault="007F6932">
            <w:pPr>
              <w:jc w:val="center"/>
              <w:rPr>
                <w:color w:val="FF0000"/>
              </w:rPr>
            </w:pPr>
          </w:p>
          <w:p w:rsidR="007F6932" w:rsidRDefault="007F6932">
            <w:pPr>
              <w:jc w:val="center"/>
              <w:rPr>
                <w:color w:val="FF0000"/>
              </w:rPr>
            </w:pPr>
          </w:p>
        </w:tc>
        <w:tc>
          <w:tcPr>
            <w:tcW w:w="2723" w:type="dxa"/>
            <w:tcBorders>
              <w:top w:val="nil"/>
              <w:left w:val="nil"/>
              <w:bottom w:val="single" w:sz="8" w:space="0" w:color="000000"/>
              <w:right w:val="single" w:sz="8" w:space="0" w:color="000000"/>
            </w:tcBorders>
            <w:tcMar>
              <w:top w:w="100" w:type="dxa"/>
              <w:left w:w="100" w:type="dxa"/>
              <w:bottom w:w="100" w:type="dxa"/>
              <w:right w:w="100" w:type="dxa"/>
            </w:tcMar>
          </w:tcPr>
          <w:p w:rsidR="007F6932" w:rsidRDefault="007F6932">
            <w:pPr>
              <w:pBdr>
                <w:top w:val="nil"/>
                <w:left w:val="nil"/>
                <w:bottom w:val="nil"/>
                <w:right w:val="nil"/>
                <w:between w:val="nil"/>
              </w:pBdr>
              <w:spacing w:line="360" w:lineRule="auto"/>
              <w:jc w:val="center"/>
            </w:pPr>
          </w:p>
          <w:p w:rsidR="007F6932" w:rsidRDefault="007F6932">
            <w:pPr>
              <w:jc w:val="center"/>
            </w:pPr>
          </w:p>
        </w:tc>
        <w:tc>
          <w:tcPr>
            <w:tcW w:w="3234" w:type="dxa"/>
            <w:tcBorders>
              <w:top w:val="nil"/>
              <w:left w:val="nil"/>
              <w:bottom w:val="single" w:sz="8" w:space="0" w:color="000000"/>
              <w:right w:val="single" w:sz="8" w:space="0" w:color="000000"/>
            </w:tcBorders>
            <w:tcMar>
              <w:top w:w="100" w:type="dxa"/>
              <w:left w:w="100" w:type="dxa"/>
              <w:bottom w:w="100" w:type="dxa"/>
              <w:right w:w="100" w:type="dxa"/>
            </w:tcMar>
          </w:tcPr>
          <w:p w:rsidR="007F6932" w:rsidRDefault="007F6932">
            <w:pPr>
              <w:pBdr>
                <w:top w:val="nil"/>
                <w:left w:val="nil"/>
                <w:bottom w:val="nil"/>
                <w:right w:val="nil"/>
                <w:between w:val="nil"/>
              </w:pBdr>
              <w:spacing w:line="360" w:lineRule="auto"/>
              <w:jc w:val="center"/>
            </w:pPr>
          </w:p>
          <w:p w:rsidR="007F6932" w:rsidRDefault="007F6932">
            <w:pPr>
              <w:jc w:val="center"/>
            </w:pPr>
          </w:p>
          <w:p w:rsidR="007F6932" w:rsidRDefault="007F6932">
            <w:pPr>
              <w:tabs>
                <w:tab w:val="left" w:pos="900"/>
              </w:tabs>
              <w:jc w:val="center"/>
            </w:pPr>
          </w:p>
          <w:p w:rsidR="007F6932" w:rsidRDefault="007F6932">
            <w:pPr>
              <w:tabs>
                <w:tab w:val="left" w:pos="900"/>
              </w:tabs>
              <w:jc w:val="center"/>
            </w:pPr>
          </w:p>
        </w:tc>
        <w:tc>
          <w:tcPr>
            <w:tcW w:w="2873" w:type="dxa"/>
            <w:tcBorders>
              <w:top w:val="nil"/>
              <w:left w:val="nil"/>
              <w:bottom w:val="single" w:sz="8" w:space="0" w:color="000000"/>
              <w:right w:val="single" w:sz="8" w:space="0" w:color="000000"/>
            </w:tcBorders>
            <w:tcMar>
              <w:top w:w="100" w:type="dxa"/>
              <w:left w:w="100" w:type="dxa"/>
              <w:bottom w:w="100" w:type="dxa"/>
              <w:right w:w="100" w:type="dxa"/>
            </w:tcMar>
          </w:tcPr>
          <w:p w:rsidR="007F6932" w:rsidRDefault="007F6932">
            <w:pPr>
              <w:pBdr>
                <w:top w:val="nil"/>
                <w:left w:val="nil"/>
                <w:bottom w:val="nil"/>
                <w:right w:val="nil"/>
                <w:between w:val="nil"/>
              </w:pBdr>
              <w:spacing w:line="360" w:lineRule="auto"/>
              <w:jc w:val="center"/>
            </w:pPr>
          </w:p>
          <w:p w:rsidR="007F6932" w:rsidRDefault="007F6932">
            <w:pPr>
              <w:pBdr>
                <w:top w:val="nil"/>
                <w:left w:val="nil"/>
                <w:bottom w:val="nil"/>
                <w:right w:val="nil"/>
                <w:between w:val="nil"/>
              </w:pBdr>
              <w:spacing w:line="360" w:lineRule="auto"/>
              <w:jc w:val="center"/>
            </w:pPr>
          </w:p>
        </w:tc>
      </w:tr>
      <w:tr w:rsidR="007F6932">
        <w:trPr>
          <w:trHeight w:val="800"/>
          <w:jc w:val="center"/>
        </w:trPr>
        <w:tc>
          <w:tcPr>
            <w:tcW w:w="29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7F6932" w:rsidRDefault="005923BC">
            <w:pPr>
              <w:pBdr>
                <w:top w:val="nil"/>
                <w:left w:val="nil"/>
                <w:bottom w:val="nil"/>
                <w:right w:val="nil"/>
                <w:between w:val="nil"/>
              </w:pBdr>
              <w:spacing w:line="360" w:lineRule="auto"/>
              <w:jc w:val="center"/>
              <w:rPr>
                <w:b/>
                <w:color w:val="000000"/>
              </w:rPr>
            </w:pPr>
            <w:r>
              <w:rPr>
                <w:b/>
                <w:color w:val="000000"/>
              </w:rPr>
              <w:t>Aprendizaje mínimos</w:t>
            </w:r>
          </w:p>
        </w:tc>
        <w:tc>
          <w:tcPr>
            <w:tcW w:w="1499" w:type="dxa"/>
            <w:tcBorders>
              <w:top w:val="nil"/>
              <w:left w:val="nil"/>
              <w:bottom w:val="single" w:sz="8" w:space="0" w:color="000000"/>
              <w:right w:val="single" w:sz="8" w:space="0" w:color="000000"/>
            </w:tcBorders>
            <w:tcMar>
              <w:top w:w="100" w:type="dxa"/>
              <w:left w:w="100" w:type="dxa"/>
              <w:bottom w:w="100" w:type="dxa"/>
              <w:right w:w="100" w:type="dxa"/>
            </w:tcMar>
          </w:tcPr>
          <w:p w:rsidR="007F6932" w:rsidRDefault="007F6932">
            <w:pPr>
              <w:pBdr>
                <w:top w:val="nil"/>
                <w:left w:val="nil"/>
                <w:bottom w:val="nil"/>
                <w:right w:val="nil"/>
                <w:between w:val="nil"/>
              </w:pBdr>
              <w:spacing w:line="360" w:lineRule="auto"/>
              <w:jc w:val="center"/>
              <w:rPr>
                <w:color w:val="FF0000"/>
              </w:rPr>
            </w:pPr>
          </w:p>
          <w:p w:rsidR="007F6932" w:rsidRDefault="007F6932">
            <w:pPr>
              <w:rPr>
                <w:color w:val="FF0000"/>
              </w:rPr>
            </w:pPr>
          </w:p>
          <w:p w:rsidR="007F6932" w:rsidRDefault="007F6932">
            <w:pPr>
              <w:jc w:val="center"/>
              <w:rPr>
                <w:color w:val="FF0000"/>
              </w:rPr>
            </w:pPr>
          </w:p>
        </w:tc>
        <w:tc>
          <w:tcPr>
            <w:tcW w:w="2723" w:type="dxa"/>
            <w:tcBorders>
              <w:top w:val="nil"/>
              <w:left w:val="nil"/>
              <w:bottom w:val="single" w:sz="8" w:space="0" w:color="000000"/>
              <w:right w:val="single" w:sz="8" w:space="0" w:color="000000"/>
            </w:tcBorders>
            <w:tcMar>
              <w:top w:w="100" w:type="dxa"/>
              <w:left w:w="100" w:type="dxa"/>
              <w:bottom w:w="100" w:type="dxa"/>
              <w:right w:w="100" w:type="dxa"/>
            </w:tcMar>
          </w:tcPr>
          <w:p w:rsidR="007F6932" w:rsidRDefault="007F6932">
            <w:pPr>
              <w:pBdr>
                <w:top w:val="nil"/>
                <w:left w:val="nil"/>
                <w:bottom w:val="nil"/>
                <w:right w:val="nil"/>
                <w:between w:val="nil"/>
              </w:pBdr>
              <w:spacing w:line="360" w:lineRule="auto"/>
              <w:jc w:val="center"/>
            </w:pPr>
          </w:p>
        </w:tc>
        <w:tc>
          <w:tcPr>
            <w:tcW w:w="3234" w:type="dxa"/>
            <w:tcBorders>
              <w:top w:val="nil"/>
              <w:left w:val="nil"/>
              <w:bottom w:val="single" w:sz="8" w:space="0" w:color="000000"/>
              <w:right w:val="single" w:sz="8" w:space="0" w:color="000000"/>
            </w:tcBorders>
            <w:tcMar>
              <w:top w:w="100" w:type="dxa"/>
              <w:left w:w="100" w:type="dxa"/>
              <w:bottom w:w="100" w:type="dxa"/>
              <w:right w:w="100" w:type="dxa"/>
            </w:tcMar>
          </w:tcPr>
          <w:p w:rsidR="007F6932" w:rsidRDefault="007F6932">
            <w:pPr>
              <w:pBdr>
                <w:top w:val="nil"/>
                <w:left w:val="nil"/>
                <w:bottom w:val="nil"/>
                <w:right w:val="nil"/>
                <w:between w:val="nil"/>
              </w:pBdr>
              <w:spacing w:line="360" w:lineRule="auto"/>
              <w:jc w:val="center"/>
            </w:pPr>
          </w:p>
          <w:p w:rsidR="007F6932" w:rsidRDefault="007F6932">
            <w:pPr>
              <w:pBdr>
                <w:top w:val="nil"/>
                <w:left w:val="nil"/>
                <w:bottom w:val="nil"/>
                <w:right w:val="nil"/>
                <w:between w:val="nil"/>
              </w:pBdr>
              <w:spacing w:line="360" w:lineRule="auto"/>
              <w:jc w:val="center"/>
            </w:pPr>
          </w:p>
        </w:tc>
        <w:tc>
          <w:tcPr>
            <w:tcW w:w="2873" w:type="dxa"/>
            <w:tcBorders>
              <w:top w:val="nil"/>
              <w:left w:val="nil"/>
              <w:bottom w:val="single" w:sz="8" w:space="0" w:color="000000"/>
              <w:right w:val="single" w:sz="8" w:space="0" w:color="000000"/>
            </w:tcBorders>
            <w:tcMar>
              <w:top w:w="100" w:type="dxa"/>
              <w:left w:w="100" w:type="dxa"/>
              <w:bottom w:w="100" w:type="dxa"/>
              <w:right w:w="100" w:type="dxa"/>
            </w:tcMar>
          </w:tcPr>
          <w:p w:rsidR="007F6932" w:rsidRDefault="007F6932">
            <w:pPr>
              <w:pBdr>
                <w:top w:val="nil"/>
                <w:left w:val="nil"/>
                <w:bottom w:val="nil"/>
                <w:right w:val="nil"/>
                <w:between w:val="nil"/>
              </w:pBdr>
              <w:spacing w:line="360" w:lineRule="auto"/>
              <w:jc w:val="center"/>
            </w:pPr>
          </w:p>
        </w:tc>
      </w:tr>
      <w:tr w:rsidR="007F6932">
        <w:trPr>
          <w:trHeight w:val="2000"/>
          <w:jc w:val="center"/>
        </w:trPr>
        <w:tc>
          <w:tcPr>
            <w:tcW w:w="2995" w:type="dxa"/>
            <w:tcBorders>
              <w:top w:val="nil"/>
              <w:left w:val="single" w:sz="8" w:space="0" w:color="000000"/>
              <w:bottom w:val="single" w:sz="4" w:space="0" w:color="000000"/>
              <w:right w:val="single" w:sz="8" w:space="0" w:color="000000"/>
            </w:tcBorders>
            <w:tcMar>
              <w:top w:w="100" w:type="dxa"/>
              <w:left w:w="100" w:type="dxa"/>
              <w:bottom w:w="100" w:type="dxa"/>
              <w:right w:w="100" w:type="dxa"/>
            </w:tcMar>
          </w:tcPr>
          <w:p w:rsidR="007F6932" w:rsidRDefault="005923BC">
            <w:pPr>
              <w:pBdr>
                <w:top w:val="nil"/>
                <w:left w:val="nil"/>
                <w:bottom w:val="nil"/>
                <w:right w:val="nil"/>
                <w:between w:val="nil"/>
              </w:pBdr>
              <w:spacing w:line="360" w:lineRule="auto"/>
              <w:jc w:val="center"/>
              <w:rPr>
                <w:b/>
                <w:color w:val="000000"/>
              </w:rPr>
            </w:pPr>
            <w:r>
              <w:rPr>
                <w:b/>
                <w:color w:val="000000"/>
              </w:rPr>
              <w:lastRenderedPageBreak/>
              <w:t>Diseño de la evaluación inicial y consecuencias de sus resultados.</w:t>
            </w:r>
          </w:p>
        </w:tc>
        <w:tc>
          <w:tcPr>
            <w:tcW w:w="1499" w:type="dxa"/>
            <w:tcBorders>
              <w:top w:val="nil"/>
              <w:left w:val="nil"/>
              <w:bottom w:val="single" w:sz="4" w:space="0" w:color="000000"/>
              <w:right w:val="single" w:sz="8" w:space="0" w:color="000000"/>
            </w:tcBorders>
            <w:tcMar>
              <w:top w:w="100" w:type="dxa"/>
              <w:left w:w="100" w:type="dxa"/>
              <w:bottom w:w="100" w:type="dxa"/>
              <w:right w:w="100" w:type="dxa"/>
            </w:tcMar>
          </w:tcPr>
          <w:p w:rsidR="007F6932" w:rsidRDefault="007F6932">
            <w:pPr>
              <w:pBdr>
                <w:top w:val="nil"/>
                <w:left w:val="nil"/>
                <w:bottom w:val="nil"/>
                <w:right w:val="nil"/>
                <w:between w:val="nil"/>
              </w:pBdr>
              <w:spacing w:line="360" w:lineRule="auto"/>
              <w:jc w:val="center"/>
              <w:rPr>
                <w:color w:val="FF0000"/>
              </w:rPr>
            </w:pPr>
          </w:p>
          <w:p w:rsidR="007F6932" w:rsidRDefault="007F6932">
            <w:pPr>
              <w:pBdr>
                <w:top w:val="nil"/>
                <w:left w:val="nil"/>
                <w:bottom w:val="nil"/>
                <w:right w:val="nil"/>
                <w:between w:val="nil"/>
              </w:pBdr>
              <w:spacing w:line="360" w:lineRule="auto"/>
              <w:jc w:val="center"/>
              <w:rPr>
                <w:color w:val="FF0000"/>
              </w:rPr>
            </w:pPr>
          </w:p>
          <w:p w:rsidR="007F6932" w:rsidRDefault="007F6932">
            <w:pPr>
              <w:pBdr>
                <w:top w:val="nil"/>
                <w:left w:val="nil"/>
                <w:bottom w:val="nil"/>
                <w:right w:val="nil"/>
                <w:between w:val="nil"/>
              </w:pBdr>
              <w:spacing w:line="360" w:lineRule="auto"/>
              <w:jc w:val="center"/>
              <w:rPr>
                <w:color w:val="FF0000"/>
              </w:rPr>
            </w:pPr>
          </w:p>
          <w:p w:rsidR="007F6932" w:rsidRDefault="007F6932">
            <w:pPr>
              <w:pBdr>
                <w:top w:val="nil"/>
                <w:left w:val="nil"/>
                <w:bottom w:val="nil"/>
                <w:right w:val="nil"/>
                <w:between w:val="nil"/>
              </w:pBdr>
              <w:spacing w:line="360" w:lineRule="auto"/>
              <w:jc w:val="center"/>
              <w:rPr>
                <w:color w:val="FF0000"/>
              </w:rPr>
            </w:pPr>
          </w:p>
        </w:tc>
        <w:tc>
          <w:tcPr>
            <w:tcW w:w="2723" w:type="dxa"/>
            <w:tcBorders>
              <w:top w:val="nil"/>
              <w:left w:val="nil"/>
              <w:bottom w:val="single" w:sz="4" w:space="0" w:color="000000"/>
              <w:right w:val="single" w:sz="8" w:space="0" w:color="000000"/>
            </w:tcBorders>
            <w:tcMar>
              <w:top w:w="100" w:type="dxa"/>
              <w:left w:w="100" w:type="dxa"/>
              <w:bottom w:w="100" w:type="dxa"/>
              <w:right w:w="100" w:type="dxa"/>
            </w:tcMar>
          </w:tcPr>
          <w:p w:rsidR="007F6932" w:rsidRDefault="007F6932">
            <w:pPr>
              <w:pBdr>
                <w:top w:val="nil"/>
                <w:left w:val="nil"/>
                <w:bottom w:val="nil"/>
                <w:right w:val="nil"/>
                <w:between w:val="nil"/>
              </w:pBdr>
              <w:spacing w:line="360" w:lineRule="auto"/>
              <w:jc w:val="center"/>
            </w:pPr>
          </w:p>
        </w:tc>
        <w:tc>
          <w:tcPr>
            <w:tcW w:w="3234" w:type="dxa"/>
            <w:tcBorders>
              <w:top w:val="nil"/>
              <w:left w:val="nil"/>
              <w:bottom w:val="single" w:sz="4" w:space="0" w:color="000000"/>
              <w:right w:val="single" w:sz="8" w:space="0" w:color="000000"/>
            </w:tcBorders>
            <w:tcMar>
              <w:top w:w="100" w:type="dxa"/>
              <w:left w:w="100" w:type="dxa"/>
              <w:bottom w:w="100" w:type="dxa"/>
              <w:right w:w="100" w:type="dxa"/>
            </w:tcMar>
          </w:tcPr>
          <w:p w:rsidR="007F6932" w:rsidRDefault="007F6932">
            <w:pPr>
              <w:pBdr>
                <w:top w:val="nil"/>
                <w:left w:val="nil"/>
                <w:bottom w:val="nil"/>
                <w:right w:val="nil"/>
                <w:between w:val="nil"/>
              </w:pBdr>
              <w:spacing w:line="360" w:lineRule="auto"/>
              <w:jc w:val="center"/>
            </w:pPr>
          </w:p>
        </w:tc>
        <w:tc>
          <w:tcPr>
            <w:tcW w:w="2873" w:type="dxa"/>
            <w:tcBorders>
              <w:top w:val="nil"/>
              <w:left w:val="nil"/>
              <w:bottom w:val="single" w:sz="4" w:space="0" w:color="000000"/>
              <w:right w:val="single" w:sz="8" w:space="0" w:color="000000"/>
            </w:tcBorders>
            <w:tcMar>
              <w:top w:w="100" w:type="dxa"/>
              <w:left w:w="100" w:type="dxa"/>
              <w:bottom w:w="100" w:type="dxa"/>
              <w:right w:w="100" w:type="dxa"/>
            </w:tcMar>
          </w:tcPr>
          <w:p w:rsidR="007F6932" w:rsidRDefault="007F6932">
            <w:pPr>
              <w:pBdr>
                <w:top w:val="nil"/>
                <w:left w:val="nil"/>
                <w:bottom w:val="nil"/>
                <w:right w:val="nil"/>
                <w:between w:val="nil"/>
              </w:pBdr>
              <w:spacing w:line="360" w:lineRule="auto"/>
              <w:jc w:val="center"/>
            </w:pPr>
          </w:p>
        </w:tc>
      </w:tr>
      <w:tr w:rsidR="007F6932">
        <w:trPr>
          <w:trHeight w:val="355"/>
          <w:jc w:val="center"/>
        </w:trPr>
        <w:tc>
          <w:tcPr>
            <w:tcW w:w="299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7F6932" w:rsidRDefault="005923BC">
            <w:pPr>
              <w:pBdr>
                <w:top w:val="nil"/>
                <w:left w:val="nil"/>
                <w:bottom w:val="nil"/>
                <w:right w:val="nil"/>
                <w:between w:val="nil"/>
              </w:pBdr>
              <w:spacing w:line="360" w:lineRule="auto"/>
              <w:jc w:val="center"/>
              <w:rPr>
                <w:b/>
                <w:color w:val="000000"/>
              </w:rPr>
            </w:pPr>
            <w:r>
              <w:rPr>
                <w:b/>
                <w:color w:val="000000"/>
              </w:rPr>
              <w:t>Medidas de atención a la diversidad relacionadas con el grupo específico de alumnos.</w:t>
            </w:r>
          </w:p>
        </w:tc>
        <w:tc>
          <w:tcPr>
            <w:tcW w:w="1499"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7F6932" w:rsidRDefault="007F6932">
            <w:pPr>
              <w:pBdr>
                <w:top w:val="nil"/>
                <w:left w:val="nil"/>
                <w:bottom w:val="nil"/>
                <w:right w:val="nil"/>
                <w:between w:val="nil"/>
              </w:pBdr>
              <w:spacing w:line="360" w:lineRule="auto"/>
              <w:jc w:val="center"/>
              <w:rPr>
                <w:color w:val="FF0000"/>
              </w:rPr>
            </w:pPr>
          </w:p>
          <w:p w:rsidR="007F6932" w:rsidRDefault="007F6932">
            <w:pPr>
              <w:pBdr>
                <w:top w:val="nil"/>
                <w:left w:val="nil"/>
                <w:bottom w:val="nil"/>
                <w:right w:val="nil"/>
                <w:between w:val="nil"/>
              </w:pBdr>
              <w:spacing w:line="360" w:lineRule="auto"/>
              <w:jc w:val="center"/>
              <w:rPr>
                <w:color w:val="FF0000"/>
              </w:rPr>
            </w:pPr>
          </w:p>
          <w:p w:rsidR="007F6932" w:rsidRDefault="007F6932">
            <w:pPr>
              <w:pBdr>
                <w:top w:val="nil"/>
                <w:left w:val="nil"/>
                <w:bottom w:val="nil"/>
                <w:right w:val="nil"/>
                <w:between w:val="nil"/>
              </w:pBdr>
              <w:spacing w:line="360" w:lineRule="auto"/>
              <w:jc w:val="center"/>
              <w:rPr>
                <w:color w:val="FF0000"/>
              </w:rPr>
            </w:pPr>
          </w:p>
        </w:tc>
        <w:tc>
          <w:tcPr>
            <w:tcW w:w="2723"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7F6932" w:rsidRDefault="005923BC">
            <w:pPr>
              <w:pBdr>
                <w:top w:val="nil"/>
                <w:left w:val="nil"/>
                <w:bottom w:val="nil"/>
                <w:right w:val="nil"/>
                <w:between w:val="nil"/>
              </w:pBdr>
              <w:spacing w:line="360" w:lineRule="auto"/>
              <w:jc w:val="center"/>
            </w:pPr>
            <w:r>
              <w:t>.</w:t>
            </w:r>
          </w:p>
        </w:tc>
        <w:tc>
          <w:tcPr>
            <w:tcW w:w="3234"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7F6932" w:rsidRDefault="007F6932">
            <w:pPr>
              <w:pBdr>
                <w:top w:val="nil"/>
                <w:left w:val="nil"/>
                <w:bottom w:val="nil"/>
                <w:right w:val="nil"/>
                <w:between w:val="nil"/>
              </w:pBdr>
              <w:spacing w:line="360" w:lineRule="auto"/>
              <w:jc w:val="center"/>
            </w:pPr>
          </w:p>
          <w:p w:rsidR="007F6932" w:rsidRDefault="007F6932">
            <w:pPr>
              <w:pBdr>
                <w:top w:val="nil"/>
                <w:left w:val="nil"/>
                <w:bottom w:val="nil"/>
                <w:right w:val="nil"/>
                <w:between w:val="nil"/>
              </w:pBdr>
              <w:spacing w:line="360" w:lineRule="auto"/>
              <w:jc w:val="center"/>
            </w:pPr>
          </w:p>
        </w:tc>
        <w:tc>
          <w:tcPr>
            <w:tcW w:w="2873"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7F6932" w:rsidRDefault="007F6932">
            <w:pPr>
              <w:pBdr>
                <w:top w:val="nil"/>
                <w:left w:val="nil"/>
                <w:bottom w:val="nil"/>
                <w:right w:val="nil"/>
                <w:between w:val="nil"/>
              </w:pBdr>
              <w:spacing w:line="360" w:lineRule="auto"/>
              <w:jc w:val="center"/>
            </w:pPr>
          </w:p>
          <w:p w:rsidR="007F6932" w:rsidRDefault="007F6932">
            <w:pPr>
              <w:pBdr>
                <w:top w:val="nil"/>
                <w:left w:val="nil"/>
                <w:bottom w:val="nil"/>
                <w:right w:val="nil"/>
                <w:between w:val="nil"/>
              </w:pBdr>
              <w:spacing w:line="360" w:lineRule="auto"/>
              <w:jc w:val="center"/>
            </w:pPr>
          </w:p>
        </w:tc>
      </w:tr>
      <w:tr w:rsidR="007F6932">
        <w:trPr>
          <w:trHeight w:val="1950"/>
          <w:jc w:val="center"/>
        </w:trPr>
        <w:tc>
          <w:tcPr>
            <w:tcW w:w="2995" w:type="dxa"/>
            <w:tcBorders>
              <w:top w:val="singl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F6932" w:rsidRDefault="005923BC">
            <w:pPr>
              <w:pBdr>
                <w:top w:val="nil"/>
                <w:left w:val="nil"/>
                <w:bottom w:val="nil"/>
                <w:right w:val="nil"/>
                <w:between w:val="nil"/>
              </w:pBdr>
              <w:spacing w:line="360" w:lineRule="auto"/>
              <w:jc w:val="center"/>
              <w:rPr>
                <w:b/>
                <w:color w:val="000000"/>
              </w:rPr>
            </w:pPr>
            <w:r>
              <w:rPr>
                <w:b/>
                <w:color w:val="000000"/>
              </w:rPr>
              <w:t>Programa de apoyo, refuerzo, recuperación, ampliación propuesto al alumnado y evaluación de los mismos</w:t>
            </w:r>
          </w:p>
        </w:tc>
        <w:tc>
          <w:tcPr>
            <w:tcW w:w="1499" w:type="dxa"/>
            <w:tcBorders>
              <w:top w:val="single" w:sz="4" w:space="0" w:color="000000"/>
              <w:left w:val="nil"/>
              <w:bottom w:val="single" w:sz="8" w:space="0" w:color="000000"/>
              <w:right w:val="single" w:sz="8" w:space="0" w:color="000000"/>
            </w:tcBorders>
            <w:tcMar>
              <w:top w:w="100" w:type="dxa"/>
              <w:left w:w="100" w:type="dxa"/>
              <w:bottom w:w="100" w:type="dxa"/>
              <w:right w:w="100" w:type="dxa"/>
            </w:tcMar>
          </w:tcPr>
          <w:p w:rsidR="007F6932" w:rsidRDefault="007F6932">
            <w:pPr>
              <w:pBdr>
                <w:top w:val="nil"/>
                <w:left w:val="nil"/>
                <w:bottom w:val="nil"/>
                <w:right w:val="nil"/>
                <w:between w:val="nil"/>
              </w:pBdr>
              <w:spacing w:line="360" w:lineRule="auto"/>
              <w:jc w:val="center"/>
              <w:rPr>
                <w:color w:val="000000"/>
              </w:rPr>
            </w:pPr>
          </w:p>
          <w:p w:rsidR="007F6932" w:rsidRDefault="007F6932">
            <w:pPr>
              <w:pBdr>
                <w:top w:val="nil"/>
                <w:left w:val="nil"/>
                <w:bottom w:val="nil"/>
                <w:right w:val="nil"/>
                <w:between w:val="nil"/>
              </w:pBdr>
              <w:spacing w:line="360" w:lineRule="auto"/>
              <w:jc w:val="center"/>
              <w:rPr>
                <w:color w:val="000000"/>
              </w:rPr>
            </w:pPr>
          </w:p>
          <w:p w:rsidR="007F6932" w:rsidRDefault="007F6932">
            <w:pPr>
              <w:pBdr>
                <w:top w:val="nil"/>
                <w:left w:val="nil"/>
                <w:bottom w:val="nil"/>
                <w:right w:val="nil"/>
                <w:between w:val="nil"/>
              </w:pBdr>
              <w:spacing w:line="360" w:lineRule="auto"/>
              <w:jc w:val="center"/>
              <w:rPr>
                <w:color w:val="000000"/>
              </w:rPr>
            </w:pPr>
          </w:p>
        </w:tc>
        <w:tc>
          <w:tcPr>
            <w:tcW w:w="2723" w:type="dxa"/>
            <w:tcBorders>
              <w:top w:val="single" w:sz="4" w:space="0" w:color="000000"/>
              <w:left w:val="nil"/>
              <w:bottom w:val="single" w:sz="8" w:space="0" w:color="000000"/>
              <w:right w:val="single" w:sz="8" w:space="0" w:color="000000"/>
            </w:tcBorders>
            <w:tcMar>
              <w:top w:w="100" w:type="dxa"/>
              <w:left w:w="100" w:type="dxa"/>
              <w:bottom w:w="100" w:type="dxa"/>
              <w:right w:w="100" w:type="dxa"/>
            </w:tcMar>
          </w:tcPr>
          <w:p w:rsidR="007F6932" w:rsidRDefault="007F6932">
            <w:pPr>
              <w:pBdr>
                <w:top w:val="nil"/>
                <w:left w:val="nil"/>
                <w:bottom w:val="nil"/>
                <w:right w:val="nil"/>
                <w:between w:val="nil"/>
              </w:pBdr>
              <w:spacing w:line="360" w:lineRule="auto"/>
              <w:jc w:val="center"/>
            </w:pPr>
          </w:p>
        </w:tc>
        <w:tc>
          <w:tcPr>
            <w:tcW w:w="3234" w:type="dxa"/>
            <w:tcBorders>
              <w:top w:val="single" w:sz="4" w:space="0" w:color="000000"/>
              <w:left w:val="nil"/>
              <w:bottom w:val="single" w:sz="8" w:space="0" w:color="000000"/>
              <w:right w:val="single" w:sz="8" w:space="0" w:color="000000"/>
            </w:tcBorders>
            <w:tcMar>
              <w:top w:w="100" w:type="dxa"/>
              <w:left w:w="100" w:type="dxa"/>
              <w:bottom w:w="100" w:type="dxa"/>
              <w:right w:w="100" w:type="dxa"/>
            </w:tcMar>
          </w:tcPr>
          <w:p w:rsidR="007F6932" w:rsidRDefault="007F6932">
            <w:pPr>
              <w:pBdr>
                <w:top w:val="nil"/>
                <w:left w:val="nil"/>
                <w:bottom w:val="nil"/>
                <w:right w:val="nil"/>
                <w:between w:val="nil"/>
              </w:pBdr>
              <w:spacing w:line="360" w:lineRule="auto"/>
              <w:jc w:val="center"/>
            </w:pPr>
          </w:p>
        </w:tc>
        <w:tc>
          <w:tcPr>
            <w:tcW w:w="2873" w:type="dxa"/>
            <w:tcBorders>
              <w:top w:val="single" w:sz="4" w:space="0" w:color="000000"/>
              <w:left w:val="nil"/>
              <w:bottom w:val="single" w:sz="8" w:space="0" w:color="000000"/>
              <w:right w:val="single" w:sz="8" w:space="0" w:color="000000"/>
            </w:tcBorders>
            <w:tcMar>
              <w:top w:w="100" w:type="dxa"/>
              <w:left w:w="100" w:type="dxa"/>
              <w:bottom w:w="100" w:type="dxa"/>
              <w:right w:w="100" w:type="dxa"/>
            </w:tcMar>
          </w:tcPr>
          <w:p w:rsidR="007F6932" w:rsidRDefault="007F6932">
            <w:pPr>
              <w:pBdr>
                <w:top w:val="nil"/>
                <w:left w:val="nil"/>
                <w:bottom w:val="nil"/>
                <w:right w:val="nil"/>
                <w:between w:val="nil"/>
              </w:pBdr>
              <w:spacing w:line="360" w:lineRule="auto"/>
              <w:jc w:val="center"/>
            </w:pPr>
          </w:p>
        </w:tc>
      </w:tr>
      <w:tr w:rsidR="007F6932">
        <w:trPr>
          <w:trHeight w:val="2785"/>
          <w:jc w:val="center"/>
        </w:trPr>
        <w:tc>
          <w:tcPr>
            <w:tcW w:w="2995" w:type="dxa"/>
            <w:tcBorders>
              <w:top w:val="nil"/>
              <w:left w:val="single" w:sz="8" w:space="0" w:color="000000"/>
              <w:bottom w:val="single" w:sz="4" w:space="0" w:color="000000"/>
              <w:right w:val="single" w:sz="8" w:space="0" w:color="000000"/>
            </w:tcBorders>
            <w:tcMar>
              <w:top w:w="100" w:type="dxa"/>
              <w:left w:w="100" w:type="dxa"/>
              <w:bottom w:w="100" w:type="dxa"/>
              <w:right w:w="100" w:type="dxa"/>
            </w:tcMar>
          </w:tcPr>
          <w:p w:rsidR="007F6932" w:rsidRDefault="005923BC">
            <w:pPr>
              <w:pBdr>
                <w:top w:val="nil"/>
                <w:left w:val="nil"/>
                <w:bottom w:val="nil"/>
                <w:right w:val="nil"/>
                <w:between w:val="nil"/>
              </w:pBdr>
              <w:spacing w:line="360" w:lineRule="auto"/>
              <w:jc w:val="center"/>
              <w:rPr>
                <w:b/>
                <w:color w:val="000000"/>
              </w:rPr>
            </w:pPr>
            <w:r>
              <w:rPr>
                <w:b/>
                <w:color w:val="000000"/>
              </w:rPr>
              <w:lastRenderedPageBreak/>
              <w:t>Metodología didáctica: organización, recursos didácticos, agrupamiento del alumnado, estrategias metodológicas…</w:t>
            </w:r>
          </w:p>
        </w:tc>
        <w:tc>
          <w:tcPr>
            <w:tcW w:w="1499" w:type="dxa"/>
            <w:tcBorders>
              <w:top w:val="nil"/>
              <w:left w:val="nil"/>
              <w:bottom w:val="single" w:sz="4" w:space="0" w:color="000000"/>
              <w:right w:val="single" w:sz="8" w:space="0" w:color="000000"/>
            </w:tcBorders>
            <w:tcMar>
              <w:top w:w="100" w:type="dxa"/>
              <w:left w:w="100" w:type="dxa"/>
              <w:bottom w:w="100" w:type="dxa"/>
              <w:right w:w="100" w:type="dxa"/>
            </w:tcMar>
          </w:tcPr>
          <w:p w:rsidR="007F6932" w:rsidRDefault="007F6932">
            <w:pPr>
              <w:pBdr>
                <w:top w:val="nil"/>
                <w:left w:val="nil"/>
                <w:bottom w:val="nil"/>
                <w:right w:val="nil"/>
                <w:between w:val="nil"/>
              </w:pBdr>
              <w:spacing w:line="360" w:lineRule="auto"/>
              <w:jc w:val="center"/>
              <w:rPr>
                <w:color w:val="FF0000"/>
              </w:rPr>
            </w:pPr>
          </w:p>
          <w:p w:rsidR="007F6932" w:rsidRDefault="007F6932">
            <w:pPr>
              <w:pBdr>
                <w:top w:val="nil"/>
                <w:left w:val="nil"/>
                <w:bottom w:val="nil"/>
                <w:right w:val="nil"/>
                <w:between w:val="nil"/>
              </w:pBdr>
              <w:spacing w:line="360" w:lineRule="auto"/>
              <w:jc w:val="center"/>
              <w:rPr>
                <w:color w:val="FF0000"/>
              </w:rPr>
            </w:pPr>
          </w:p>
          <w:p w:rsidR="007F6932" w:rsidRDefault="007F6932">
            <w:pPr>
              <w:pBdr>
                <w:top w:val="nil"/>
                <w:left w:val="nil"/>
                <w:bottom w:val="nil"/>
                <w:right w:val="nil"/>
                <w:between w:val="nil"/>
              </w:pBdr>
              <w:spacing w:line="360" w:lineRule="auto"/>
              <w:jc w:val="center"/>
              <w:rPr>
                <w:color w:val="FF0000"/>
              </w:rPr>
            </w:pPr>
          </w:p>
        </w:tc>
        <w:tc>
          <w:tcPr>
            <w:tcW w:w="2723" w:type="dxa"/>
            <w:tcBorders>
              <w:top w:val="nil"/>
              <w:left w:val="nil"/>
              <w:bottom w:val="single" w:sz="4" w:space="0" w:color="000000"/>
              <w:right w:val="single" w:sz="8" w:space="0" w:color="000000"/>
            </w:tcBorders>
            <w:tcMar>
              <w:top w:w="100" w:type="dxa"/>
              <w:left w:w="100" w:type="dxa"/>
              <w:bottom w:w="100" w:type="dxa"/>
              <w:right w:w="100" w:type="dxa"/>
            </w:tcMar>
          </w:tcPr>
          <w:p w:rsidR="007F6932" w:rsidRDefault="007F6932">
            <w:pPr>
              <w:pBdr>
                <w:top w:val="nil"/>
                <w:left w:val="nil"/>
                <w:bottom w:val="nil"/>
                <w:right w:val="nil"/>
                <w:between w:val="nil"/>
              </w:pBdr>
              <w:spacing w:line="360" w:lineRule="auto"/>
              <w:jc w:val="center"/>
            </w:pPr>
          </w:p>
          <w:p w:rsidR="007F6932" w:rsidRDefault="007F6932">
            <w:pPr>
              <w:jc w:val="center"/>
            </w:pPr>
          </w:p>
        </w:tc>
        <w:tc>
          <w:tcPr>
            <w:tcW w:w="3234" w:type="dxa"/>
            <w:tcBorders>
              <w:top w:val="nil"/>
              <w:left w:val="nil"/>
              <w:bottom w:val="single" w:sz="4" w:space="0" w:color="000000"/>
              <w:right w:val="single" w:sz="8" w:space="0" w:color="000000"/>
            </w:tcBorders>
            <w:tcMar>
              <w:top w:w="100" w:type="dxa"/>
              <w:left w:w="100" w:type="dxa"/>
              <w:bottom w:w="100" w:type="dxa"/>
              <w:right w:w="100" w:type="dxa"/>
            </w:tcMar>
          </w:tcPr>
          <w:p w:rsidR="007F6932" w:rsidRDefault="007F6932">
            <w:pPr>
              <w:pBdr>
                <w:top w:val="nil"/>
                <w:left w:val="nil"/>
                <w:bottom w:val="nil"/>
                <w:right w:val="nil"/>
                <w:between w:val="nil"/>
              </w:pBdr>
              <w:spacing w:line="360" w:lineRule="auto"/>
              <w:jc w:val="center"/>
            </w:pPr>
          </w:p>
          <w:p w:rsidR="007F6932" w:rsidRDefault="007F6932">
            <w:pPr>
              <w:jc w:val="center"/>
            </w:pPr>
          </w:p>
          <w:p w:rsidR="007F6932" w:rsidRDefault="007F6932">
            <w:pPr>
              <w:tabs>
                <w:tab w:val="left" w:pos="900"/>
              </w:tabs>
              <w:jc w:val="center"/>
            </w:pPr>
          </w:p>
          <w:p w:rsidR="007F6932" w:rsidRDefault="007F6932">
            <w:pPr>
              <w:tabs>
                <w:tab w:val="left" w:pos="900"/>
              </w:tabs>
              <w:jc w:val="center"/>
            </w:pPr>
          </w:p>
        </w:tc>
        <w:tc>
          <w:tcPr>
            <w:tcW w:w="2873" w:type="dxa"/>
            <w:tcBorders>
              <w:top w:val="nil"/>
              <w:left w:val="nil"/>
              <w:bottom w:val="single" w:sz="4" w:space="0" w:color="000000"/>
              <w:right w:val="single" w:sz="8" w:space="0" w:color="000000"/>
            </w:tcBorders>
            <w:tcMar>
              <w:top w:w="100" w:type="dxa"/>
              <w:left w:w="100" w:type="dxa"/>
              <w:bottom w:w="100" w:type="dxa"/>
              <w:right w:w="100" w:type="dxa"/>
            </w:tcMar>
          </w:tcPr>
          <w:p w:rsidR="007F6932" w:rsidRDefault="007F6932">
            <w:pPr>
              <w:pBdr>
                <w:top w:val="nil"/>
                <w:left w:val="nil"/>
                <w:bottom w:val="nil"/>
                <w:right w:val="nil"/>
                <w:between w:val="nil"/>
              </w:pBdr>
              <w:spacing w:line="360" w:lineRule="auto"/>
              <w:jc w:val="center"/>
            </w:pPr>
          </w:p>
          <w:p w:rsidR="007F6932" w:rsidRDefault="007F6932">
            <w:pPr>
              <w:pBdr>
                <w:top w:val="nil"/>
                <w:left w:val="nil"/>
                <w:bottom w:val="nil"/>
                <w:right w:val="nil"/>
                <w:between w:val="nil"/>
              </w:pBdr>
              <w:spacing w:line="360" w:lineRule="auto"/>
              <w:jc w:val="center"/>
            </w:pPr>
          </w:p>
        </w:tc>
      </w:tr>
      <w:tr w:rsidR="007F6932">
        <w:trPr>
          <w:trHeight w:val="1843"/>
          <w:jc w:val="center"/>
        </w:trPr>
        <w:tc>
          <w:tcPr>
            <w:tcW w:w="299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7F6932" w:rsidRDefault="005923BC">
            <w:pPr>
              <w:pBdr>
                <w:top w:val="nil"/>
                <w:left w:val="nil"/>
                <w:bottom w:val="nil"/>
                <w:right w:val="nil"/>
                <w:between w:val="nil"/>
              </w:pBdr>
              <w:spacing w:line="360" w:lineRule="auto"/>
              <w:jc w:val="center"/>
              <w:rPr>
                <w:b/>
                <w:color w:val="000000"/>
              </w:rPr>
            </w:pPr>
            <w:r>
              <w:rPr>
                <w:b/>
                <w:color w:val="000000"/>
              </w:rPr>
              <w:t>Plan lector específico a desarrollar desde el área.</w:t>
            </w:r>
          </w:p>
          <w:p w:rsidR="007F6932" w:rsidRDefault="007F6932">
            <w:pPr>
              <w:pBdr>
                <w:top w:val="nil"/>
                <w:left w:val="nil"/>
                <w:bottom w:val="nil"/>
                <w:right w:val="nil"/>
                <w:between w:val="nil"/>
              </w:pBdr>
              <w:spacing w:line="360" w:lineRule="auto"/>
              <w:jc w:val="center"/>
              <w:rPr>
                <w:b/>
                <w:color w:val="000000"/>
              </w:rPr>
            </w:pPr>
          </w:p>
        </w:tc>
        <w:tc>
          <w:tcPr>
            <w:tcW w:w="1499"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7F6932" w:rsidRDefault="007F6932">
            <w:pPr>
              <w:pBdr>
                <w:top w:val="nil"/>
                <w:left w:val="nil"/>
                <w:bottom w:val="nil"/>
                <w:right w:val="nil"/>
                <w:between w:val="nil"/>
              </w:pBdr>
              <w:spacing w:line="360" w:lineRule="auto"/>
              <w:jc w:val="center"/>
              <w:rPr>
                <w:color w:val="FF0000"/>
              </w:rPr>
            </w:pPr>
          </w:p>
          <w:p w:rsidR="007F6932" w:rsidRDefault="007F6932">
            <w:pPr>
              <w:pBdr>
                <w:top w:val="nil"/>
                <w:left w:val="nil"/>
                <w:bottom w:val="nil"/>
                <w:right w:val="nil"/>
                <w:between w:val="nil"/>
              </w:pBdr>
              <w:spacing w:line="360" w:lineRule="auto"/>
              <w:jc w:val="center"/>
              <w:rPr>
                <w:color w:val="FF0000"/>
              </w:rPr>
            </w:pPr>
          </w:p>
        </w:tc>
        <w:tc>
          <w:tcPr>
            <w:tcW w:w="2723"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7F6932" w:rsidRDefault="007F6932">
            <w:pPr>
              <w:pBdr>
                <w:top w:val="nil"/>
                <w:left w:val="nil"/>
                <w:bottom w:val="nil"/>
                <w:right w:val="nil"/>
                <w:between w:val="nil"/>
              </w:pBdr>
              <w:spacing w:line="360" w:lineRule="auto"/>
              <w:jc w:val="center"/>
              <w:rPr>
                <w:color w:val="000000"/>
              </w:rPr>
            </w:pPr>
          </w:p>
        </w:tc>
        <w:tc>
          <w:tcPr>
            <w:tcW w:w="3234"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7F6932" w:rsidRDefault="007F6932">
            <w:pPr>
              <w:pBdr>
                <w:top w:val="nil"/>
                <w:left w:val="nil"/>
                <w:bottom w:val="nil"/>
                <w:right w:val="nil"/>
                <w:between w:val="nil"/>
              </w:pBdr>
              <w:spacing w:line="360" w:lineRule="auto"/>
              <w:jc w:val="center"/>
              <w:rPr>
                <w:color w:val="000000"/>
              </w:rPr>
            </w:pPr>
          </w:p>
          <w:p w:rsidR="007F6932" w:rsidRDefault="007F6932">
            <w:pPr>
              <w:pBdr>
                <w:top w:val="nil"/>
                <w:left w:val="nil"/>
                <w:bottom w:val="nil"/>
                <w:right w:val="nil"/>
                <w:between w:val="nil"/>
              </w:pBdr>
              <w:spacing w:line="360" w:lineRule="auto"/>
              <w:jc w:val="center"/>
              <w:rPr>
                <w:color w:val="000000"/>
              </w:rPr>
            </w:pPr>
          </w:p>
        </w:tc>
        <w:tc>
          <w:tcPr>
            <w:tcW w:w="2873"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7F6932" w:rsidRDefault="007F6932">
            <w:pPr>
              <w:pBdr>
                <w:top w:val="nil"/>
                <w:left w:val="nil"/>
                <w:bottom w:val="nil"/>
                <w:right w:val="nil"/>
                <w:between w:val="nil"/>
              </w:pBdr>
              <w:spacing w:line="360" w:lineRule="auto"/>
              <w:jc w:val="center"/>
              <w:rPr>
                <w:color w:val="000000"/>
              </w:rPr>
            </w:pPr>
          </w:p>
          <w:p w:rsidR="007F6932" w:rsidRDefault="007F6932">
            <w:pPr>
              <w:pBdr>
                <w:top w:val="nil"/>
                <w:left w:val="nil"/>
                <w:bottom w:val="nil"/>
                <w:right w:val="nil"/>
                <w:between w:val="nil"/>
              </w:pBdr>
              <w:spacing w:line="360" w:lineRule="auto"/>
              <w:jc w:val="center"/>
              <w:rPr>
                <w:color w:val="000000"/>
              </w:rPr>
            </w:pPr>
          </w:p>
        </w:tc>
      </w:tr>
    </w:tbl>
    <w:p w:rsidR="007F6932" w:rsidRDefault="007F6932">
      <w:pPr>
        <w:sectPr w:rsidR="007F6932">
          <w:headerReference w:type="default" r:id="rId13"/>
          <w:pgSz w:w="16838" w:h="11906" w:orient="landscape"/>
          <w:pgMar w:top="1418" w:right="1701" w:bottom="1418" w:left="1701" w:header="0" w:footer="720" w:gutter="0"/>
          <w:pgNumType w:start="1"/>
          <w:cols w:space="720"/>
        </w:sectPr>
      </w:pPr>
    </w:p>
    <w:p w:rsidR="007F6932" w:rsidRDefault="005923BC">
      <w:pPr>
        <w:pBdr>
          <w:top w:val="nil"/>
          <w:left w:val="nil"/>
          <w:bottom w:val="nil"/>
          <w:right w:val="nil"/>
          <w:between w:val="nil"/>
        </w:pBdr>
        <w:spacing w:line="240" w:lineRule="auto"/>
        <w:rPr>
          <w:b/>
          <w:color w:val="000000"/>
        </w:rPr>
      </w:pPr>
      <w:r>
        <w:rPr>
          <w:b/>
          <w:color w:val="000000"/>
        </w:rPr>
        <w:lastRenderedPageBreak/>
        <w:t>11-Organización y secuenciación de los estándares de aprendizaje evaluables con sus competencias clave. Temporalización e instrumentos de evaluación.</w:t>
      </w:r>
    </w:p>
    <w:p w:rsidR="007F6932" w:rsidRDefault="007F6932">
      <w:pPr>
        <w:pBdr>
          <w:top w:val="nil"/>
          <w:left w:val="nil"/>
          <w:bottom w:val="nil"/>
          <w:right w:val="nil"/>
          <w:between w:val="nil"/>
        </w:pBdr>
        <w:rPr>
          <w:b/>
          <w:color w:val="000000"/>
        </w:rPr>
      </w:pPr>
    </w:p>
    <w:tbl>
      <w:tblPr>
        <w:tblStyle w:val="aff0"/>
        <w:tblW w:w="1592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4"/>
        <w:gridCol w:w="3053"/>
        <w:gridCol w:w="3034"/>
        <w:gridCol w:w="1148"/>
        <w:gridCol w:w="1083"/>
        <w:gridCol w:w="1123"/>
        <w:gridCol w:w="1083"/>
        <w:gridCol w:w="2527"/>
        <w:gridCol w:w="2016"/>
      </w:tblGrid>
      <w:tr w:rsidR="007F6932">
        <w:trPr>
          <w:trHeight w:val="274"/>
          <w:jc w:val="center"/>
        </w:trPr>
        <w:tc>
          <w:tcPr>
            <w:tcW w:w="15922" w:type="dxa"/>
            <w:gridSpan w:val="9"/>
            <w:vAlign w:val="center"/>
          </w:tcPr>
          <w:p w:rsidR="007F6932" w:rsidRDefault="005923BC">
            <w:pPr>
              <w:jc w:val="center"/>
              <w:rPr>
                <w:b/>
                <w:sz w:val="28"/>
                <w:szCs w:val="28"/>
              </w:rPr>
            </w:pPr>
            <w:r>
              <w:rPr>
                <w:b/>
                <w:sz w:val="28"/>
                <w:szCs w:val="28"/>
              </w:rPr>
              <w:t xml:space="preserve">ÁREA DE EDUCACIÓN MUSICAL                                                        4º DE PRIMARIA                   </w:t>
            </w:r>
          </w:p>
        </w:tc>
      </w:tr>
      <w:tr w:rsidR="007F6932">
        <w:trPr>
          <w:trHeight w:val="417"/>
          <w:jc w:val="center"/>
        </w:trPr>
        <w:tc>
          <w:tcPr>
            <w:tcW w:w="855" w:type="dxa"/>
            <w:vMerge w:val="restart"/>
            <w:vAlign w:val="center"/>
          </w:tcPr>
          <w:p w:rsidR="007F6932" w:rsidRDefault="005923BC">
            <w:pPr>
              <w:ind w:left="113" w:right="113"/>
              <w:jc w:val="center"/>
              <w:rPr>
                <w:b/>
                <w:sz w:val="18"/>
                <w:szCs w:val="18"/>
              </w:rPr>
            </w:pPr>
            <w:r>
              <w:rPr>
                <w:b/>
                <w:sz w:val="18"/>
                <w:szCs w:val="18"/>
              </w:rPr>
              <w:t>BLOQUE</w:t>
            </w:r>
          </w:p>
        </w:tc>
        <w:tc>
          <w:tcPr>
            <w:tcW w:w="3053" w:type="dxa"/>
            <w:vMerge w:val="restart"/>
            <w:vAlign w:val="center"/>
          </w:tcPr>
          <w:p w:rsidR="007F6932" w:rsidRDefault="005923BC">
            <w:pPr>
              <w:jc w:val="center"/>
              <w:rPr>
                <w:b/>
              </w:rPr>
            </w:pPr>
            <w:r>
              <w:rPr>
                <w:b/>
              </w:rPr>
              <w:t>CRITERIOS DE EVALUACIÓN</w:t>
            </w:r>
          </w:p>
        </w:tc>
        <w:tc>
          <w:tcPr>
            <w:tcW w:w="3034" w:type="dxa"/>
            <w:vMerge w:val="restart"/>
            <w:vAlign w:val="center"/>
          </w:tcPr>
          <w:p w:rsidR="007F6932" w:rsidRDefault="005923BC">
            <w:pPr>
              <w:jc w:val="center"/>
              <w:rPr>
                <w:b/>
              </w:rPr>
            </w:pPr>
            <w:r>
              <w:rPr>
                <w:b/>
              </w:rPr>
              <w:t>ESTÁNDARES DE APRENDIZAJE</w:t>
            </w:r>
          </w:p>
        </w:tc>
        <w:tc>
          <w:tcPr>
            <w:tcW w:w="1148" w:type="dxa"/>
            <w:vMerge w:val="restart"/>
            <w:vAlign w:val="center"/>
          </w:tcPr>
          <w:p w:rsidR="007F6932" w:rsidRDefault="005923BC">
            <w:pPr>
              <w:jc w:val="center"/>
              <w:rPr>
                <w:b/>
                <w:sz w:val="18"/>
                <w:szCs w:val="18"/>
              </w:rPr>
            </w:pPr>
            <w:r>
              <w:rPr>
                <w:b/>
                <w:sz w:val="18"/>
                <w:szCs w:val="18"/>
              </w:rPr>
              <w:t>C.CLAVE</w:t>
            </w:r>
          </w:p>
        </w:tc>
        <w:tc>
          <w:tcPr>
            <w:tcW w:w="3289" w:type="dxa"/>
            <w:gridSpan w:val="3"/>
            <w:vAlign w:val="center"/>
          </w:tcPr>
          <w:p w:rsidR="007F6932" w:rsidRDefault="005923BC">
            <w:pPr>
              <w:jc w:val="center"/>
              <w:rPr>
                <w:b/>
              </w:rPr>
            </w:pPr>
            <w:r>
              <w:rPr>
                <w:b/>
              </w:rPr>
              <w:t>TEMPORALIZACIÓN</w:t>
            </w:r>
          </w:p>
        </w:tc>
        <w:tc>
          <w:tcPr>
            <w:tcW w:w="2527" w:type="dxa"/>
            <w:vMerge w:val="restart"/>
            <w:vAlign w:val="center"/>
          </w:tcPr>
          <w:p w:rsidR="007F6932" w:rsidRDefault="005923BC">
            <w:pPr>
              <w:jc w:val="center"/>
              <w:rPr>
                <w:b/>
              </w:rPr>
            </w:pPr>
            <w:r>
              <w:rPr>
                <w:b/>
              </w:rPr>
              <w:t>PROCEDIMIENTOS DE EVALUACIÓN</w:t>
            </w:r>
          </w:p>
        </w:tc>
        <w:tc>
          <w:tcPr>
            <w:tcW w:w="2016" w:type="dxa"/>
            <w:vMerge w:val="restart"/>
            <w:vAlign w:val="center"/>
          </w:tcPr>
          <w:p w:rsidR="007F6932" w:rsidRDefault="005923BC">
            <w:pPr>
              <w:jc w:val="center"/>
              <w:rPr>
                <w:b/>
              </w:rPr>
            </w:pPr>
            <w:r>
              <w:rPr>
                <w:b/>
              </w:rPr>
              <w:t>INSTRUMENTOS DE EVALUACIÓN</w:t>
            </w:r>
          </w:p>
        </w:tc>
      </w:tr>
      <w:tr w:rsidR="007F6932">
        <w:trPr>
          <w:trHeight w:val="692"/>
          <w:jc w:val="center"/>
        </w:trPr>
        <w:tc>
          <w:tcPr>
            <w:tcW w:w="855" w:type="dxa"/>
            <w:vMerge/>
            <w:vAlign w:val="center"/>
          </w:tcPr>
          <w:p w:rsidR="007F6932" w:rsidRDefault="007F6932">
            <w:pPr>
              <w:widowControl w:val="0"/>
              <w:pBdr>
                <w:top w:val="nil"/>
                <w:left w:val="nil"/>
                <w:bottom w:val="nil"/>
                <w:right w:val="nil"/>
                <w:between w:val="nil"/>
              </w:pBdr>
              <w:spacing w:line="276" w:lineRule="auto"/>
              <w:rPr>
                <w:b/>
              </w:rPr>
            </w:pPr>
          </w:p>
        </w:tc>
        <w:tc>
          <w:tcPr>
            <w:tcW w:w="3053" w:type="dxa"/>
            <w:vMerge/>
            <w:vAlign w:val="center"/>
          </w:tcPr>
          <w:p w:rsidR="007F6932" w:rsidRDefault="007F6932">
            <w:pPr>
              <w:widowControl w:val="0"/>
              <w:pBdr>
                <w:top w:val="nil"/>
                <w:left w:val="nil"/>
                <w:bottom w:val="nil"/>
                <w:right w:val="nil"/>
                <w:between w:val="nil"/>
              </w:pBdr>
              <w:spacing w:line="276" w:lineRule="auto"/>
              <w:rPr>
                <w:b/>
              </w:rPr>
            </w:pPr>
          </w:p>
        </w:tc>
        <w:tc>
          <w:tcPr>
            <w:tcW w:w="3034" w:type="dxa"/>
            <w:vMerge/>
            <w:vAlign w:val="center"/>
          </w:tcPr>
          <w:p w:rsidR="007F6932" w:rsidRDefault="007F6932">
            <w:pPr>
              <w:widowControl w:val="0"/>
              <w:pBdr>
                <w:top w:val="nil"/>
                <w:left w:val="nil"/>
                <w:bottom w:val="nil"/>
                <w:right w:val="nil"/>
                <w:between w:val="nil"/>
              </w:pBdr>
              <w:spacing w:line="276" w:lineRule="auto"/>
              <w:rPr>
                <w:b/>
              </w:rPr>
            </w:pPr>
          </w:p>
        </w:tc>
        <w:tc>
          <w:tcPr>
            <w:tcW w:w="1148" w:type="dxa"/>
            <w:vMerge/>
            <w:vAlign w:val="center"/>
          </w:tcPr>
          <w:p w:rsidR="007F6932" w:rsidRDefault="007F6932">
            <w:pPr>
              <w:widowControl w:val="0"/>
              <w:pBdr>
                <w:top w:val="nil"/>
                <w:left w:val="nil"/>
                <w:bottom w:val="nil"/>
                <w:right w:val="nil"/>
                <w:between w:val="nil"/>
              </w:pBdr>
              <w:spacing w:line="276" w:lineRule="auto"/>
              <w:rPr>
                <w:b/>
              </w:rPr>
            </w:pPr>
          </w:p>
        </w:tc>
        <w:tc>
          <w:tcPr>
            <w:tcW w:w="1083" w:type="dxa"/>
            <w:vAlign w:val="center"/>
          </w:tcPr>
          <w:p w:rsidR="007F6932" w:rsidRDefault="005923BC">
            <w:pPr>
              <w:jc w:val="center"/>
              <w:rPr>
                <w:b/>
                <w:sz w:val="18"/>
                <w:szCs w:val="18"/>
              </w:rPr>
            </w:pPr>
            <w:r>
              <w:rPr>
                <w:b/>
                <w:sz w:val="18"/>
                <w:szCs w:val="18"/>
              </w:rPr>
              <w:t>1º EV.</w:t>
            </w:r>
          </w:p>
        </w:tc>
        <w:tc>
          <w:tcPr>
            <w:tcW w:w="1123" w:type="dxa"/>
            <w:vAlign w:val="center"/>
          </w:tcPr>
          <w:p w:rsidR="007F6932" w:rsidRDefault="005923BC">
            <w:pPr>
              <w:jc w:val="center"/>
              <w:rPr>
                <w:b/>
                <w:sz w:val="18"/>
                <w:szCs w:val="18"/>
              </w:rPr>
            </w:pPr>
            <w:r>
              <w:rPr>
                <w:b/>
                <w:sz w:val="18"/>
                <w:szCs w:val="18"/>
              </w:rPr>
              <w:t>2º EV.</w:t>
            </w:r>
          </w:p>
        </w:tc>
        <w:tc>
          <w:tcPr>
            <w:tcW w:w="1083" w:type="dxa"/>
            <w:vAlign w:val="center"/>
          </w:tcPr>
          <w:p w:rsidR="007F6932" w:rsidRDefault="005923BC">
            <w:pPr>
              <w:jc w:val="center"/>
              <w:rPr>
                <w:b/>
                <w:sz w:val="18"/>
                <w:szCs w:val="18"/>
              </w:rPr>
            </w:pPr>
            <w:r>
              <w:rPr>
                <w:b/>
                <w:sz w:val="18"/>
                <w:szCs w:val="18"/>
              </w:rPr>
              <w:t>3º EV.</w:t>
            </w:r>
          </w:p>
        </w:tc>
        <w:tc>
          <w:tcPr>
            <w:tcW w:w="2527" w:type="dxa"/>
            <w:vMerge/>
            <w:vAlign w:val="center"/>
          </w:tcPr>
          <w:p w:rsidR="007F6932" w:rsidRDefault="007F6932">
            <w:pPr>
              <w:widowControl w:val="0"/>
              <w:pBdr>
                <w:top w:val="nil"/>
                <w:left w:val="nil"/>
                <w:bottom w:val="nil"/>
                <w:right w:val="nil"/>
                <w:between w:val="nil"/>
              </w:pBdr>
              <w:spacing w:line="276" w:lineRule="auto"/>
              <w:rPr>
                <w:b/>
                <w:sz w:val="18"/>
                <w:szCs w:val="18"/>
              </w:rPr>
            </w:pPr>
          </w:p>
        </w:tc>
        <w:tc>
          <w:tcPr>
            <w:tcW w:w="2016" w:type="dxa"/>
            <w:vMerge/>
            <w:vAlign w:val="center"/>
          </w:tcPr>
          <w:p w:rsidR="007F6932" w:rsidRDefault="007F6932">
            <w:pPr>
              <w:widowControl w:val="0"/>
              <w:pBdr>
                <w:top w:val="nil"/>
                <w:left w:val="nil"/>
                <w:bottom w:val="nil"/>
                <w:right w:val="nil"/>
                <w:between w:val="nil"/>
              </w:pBdr>
              <w:spacing w:line="276" w:lineRule="auto"/>
              <w:rPr>
                <w:b/>
                <w:sz w:val="18"/>
                <w:szCs w:val="18"/>
              </w:rPr>
            </w:pPr>
          </w:p>
        </w:tc>
      </w:tr>
      <w:tr w:rsidR="007F6932">
        <w:trPr>
          <w:trHeight w:val="340"/>
          <w:jc w:val="center"/>
        </w:trPr>
        <w:tc>
          <w:tcPr>
            <w:tcW w:w="855" w:type="dxa"/>
            <w:vMerge w:val="restart"/>
            <w:vAlign w:val="center"/>
          </w:tcPr>
          <w:p w:rsidR="007F6932" w:rsidRDefault="005923BC">
            <w:pPr>
              <w:ind w:left="113" w:right="113"/>
              <w:jc w:val="center"/>
              <w:rPr>
                <w:sz w:val="16"/>
                <w:szCs w:val="16"/>
              </w:rPr>
            </w:pPr>
            <w:r>
              <w:rPr>
                <w:b/>
                <w:sz w:val="16"/>
                <w:szCs w:val="16"/>
              </w:rPr>
              <w:t>BLOQUE 1: ESCUCHA</w:t>
            </w:r>
          </w:p>
        </w:tc>
        <w:tc>
          <w:tcPr>
            <w:tcW w:w="3053" w:type="dxa"/>
          </w:tcPr>
          <w:p w:rsidR="007F6932" w:rsidRDefault="005923BC">
            <w:pPr>
              <w:jc w:val="center"/>
            </w:pPr>
            <w:r>
              <w:t>Crit.EA.MU.1.1.Identificar, clasificar e interpretar de manera gráfica los sonidos según sus cualidades</w:t>
            </w:r>
          </w:p>
        </w:tc>
        <w:tc>
          <w:tcPr>
            <w:tcW w:w="3034" w:type="dxa"/>
          </w:tcPr>
          <w:p w:rsidR="007F6932" w:rsidRDefault="005923BC">
            <w:pPr>
              <w:jc w:val="center"/>
              <w:rPr>
                <w:u w:val="single"/>
              </w:rPr>
            </w:pPr>
            <w:r>
              <w:rPr>
                <w:u w:val="single"/>
              </w:rPr>
              <w:t>Est.EA.MU.1.1.1.Reconoce y clasifica los sonidos del entorno en función de sus cualidades, tanto de forma aislada como en combinación, representándolos en grafías convencionales y no convencionales.</w:t>
            </w:r>
          </w:p>
        </w:tc>
        <w:tc>
          <w:tcPr>
            <w:tcW w:w="1148" w:type="dxa"/>
            <w:vAlign w:val="center"/>
          </w:tcPr>
          <w:p w:rsidR="007F6932" w:rsidRDefault="005923BC">
            <w:pPr>
              <w:jc w:val="center"/>
            </w:pPr>
            <w:r>
              <w:t>CCL</w:t>
            </w:r>
          </w:p>
          <w:p w:rsidR="007F6932" w:rsidRDefault="005923BC">
            <w:pPr>
              <w:jc w:val="center"/>
            </w:pPr>
            <w:r>
              <w:t>CAA</w:t>
            </w:r>
          </w:p>
        </w:tc>
        <w:tc>
          <w:tcPr>
            <w:tcW w:w="1083" w:type="dxa"/>
            <w:vAlign w:val="center"/>
          </w:tcPr>
          <w:p w:rsidR="007F6932" w:rsidRDefault="00324FE3">
            <w:pPr>
              <w:pBdr>
                <w:top w:val="nil"/>
                <w:left w:val="nil"/>
                <w:bottom w:val="nil"/>
                <w:right w:val="nil"/>
                <w:between w:val="nil"/>
              </w:pBdr>
              <w:jc w:val="center"/>
              <w:rPr>
                <w:color w:val="000000"/>
                <w:sz w:val="28"/>
                <w:szCs w:val="28"/>
              </w:rPr>
            </w:pPr>
            <w:sdt>
              <w:sdtPr>
                <w:tag w:val="goog_rdk_0"/>
                <w:id w:val="-1622764368"/>
              </w:sdtPr>
              <w:sdtEndPr/>
              <w:sdtContent>
                <w:r w:rsidR="005923BC">
                  <w:rPr>
                    <w:rFonts w:ascii="Arial Unicode MS" w:eastAsia="Arial Unicode MS" w:hAnsi="Arial Unicode MS" w:cs="Arial Unicode MS"/>
                    <w:color w:val="000000"/>
                    <w:sz w:val="28"/>
                    <w:szCs w:val="28"/>
                  </w:rPr>
                  <w:t>⊗</w:t>
                </w:r>
              </w:sdtContent>
            </w:sdt>
          </w:p>
        </w:tc>
        <w:tc>
          <w:tcPr>
            <w:tcW w:w="1123" w:type="dxa"/>
            <w:vAlign w:val="center"/>
          </w:tcPr>
          <w:p w:rsidR="007F6932" w:rsidRDefault="007F6932">
            <w:pPr>
              <w:pBdr>
                <w:top w:val="nil"/>
                <w:left w:val="nil"/>
                <w:bottom w:val="nil"/>
                <w:right w:val="nil"/>
                <w:between w:val="nil"/>
              </w:pBdr>
              <w:jc w:val="center"/>
              <w:rPr>
                <w:color w:val="000000"/>
                <w:sz w:val="16"/>
                <w:szCs w:val="16"/>
              </w:rPr>
            </w:pPr>
          </w:p>
        </w:tc>
        <w:tc>
          <w:tcPr>
            <w:tcW w:w="1083" w:type="dxa"/>
            <w:vAlign w:val="center"/>
          </w:tcPr>
          <w:p w:rsidR="007F6932" w:rsidRDefault="007F6932">
            <w:pPr>
              <w:pBdr>
                <w:top w:val="nil"/>
                <w:left w:val="nil"/>
                <w:bottom w:val="nil"/>
                <w:right w:val="nil"/>
                <w:between w:val="nil"/>
              </w:pBdr>
              <w:jc w:val="center"/>
              <w:rPr>
                <w:color w:val="000000"/>
                <w:sz w:val="16"/>
                <w:szCs w:val="16"/>
              </w:rPr>
            </w:pPr>
          </w:p>
        </w:tc>
        <w:tc>
          <w:tcPr>
            <w:tcW w:w="2527" w:type="dxa"/>
            <w:vAlign w:val="center"/>
          </w:tcPr>
          <w:p w:rsidR="007F6932" w:rsidRDefault="005923BC">
            <w:pPr>
              <w:pBdr>
                <w:top w:val="nil"/>
                <w:left w:val="nil"/>
                <w:bottom w:val="nil"/>
                <w:right w:val="nil"/>
                <w:between w:val="nil"/>
              </w:pBdr>
              <w:jc w:val="center"/>
              <w:rPr>
                <w:rFonts w:ascii="Arial" w:eastAsia="Arial" w:hAnsi="Arial" w:cs="Arial"/>
                <w:color w:val="000000"/>
                <w:sz w:val="20"/>
                <w:szCs w:val="20"/>
              </w:rPr>
            </w:pPr>
            <w:r>
              <w:rPr>
                <w:rFonts w:ascii="Arial" w:eastAsia="Arial" w:hAnsi="Arial" w:cs="Arial"/>
                <w:color w:val="000000"/>
                <w:sz w:val="20"/>
                <w:szCs w:val="20"/>
              </w:rPr>
              <w:t>Prueba Específica</w:t>
            </w:r>
          </w:p>
        </w:tc>
        <w:tc>
          <w:tcPr>
            <w:tcW w:w="2016" w:type="dxa"/>
            <w:vAlign w:val="center"/>
          </w:tcPr>
          <w:p w:rsidR="007F6932" w:rsidRDefault="005923BC">
            <w:pPr>
              <w:pBdr>
                <w:top w:val="nil"/>
                <w:left w:val="nil"/>
                <w:bottom w:val="nil"/>
                <w:right w:val="nil"/>
                <w:between w:val="nil"/>
              </w:pBdr>
              <w:jc w:val="center"/>
              <w:rPr>
                <w:rFonts w:ascii="Arial" w:eastAsia="Arial" w:hAnsi="Arial" w:cs="Arial"/>
                <w:color w:val="000000"/>
                <w:sz w:val="20"/>
                <w:szCs w:val="20"/>
              </w:rPr>
            </w:pPr>
            <w:r>
              <w:rPr>
                <w:rFonts w:ascii="Arial" w:eastAsia="Arial" w:hAnsi="Arial" w:cs="Arial"/>
                <w:color w:val="000000"/>
                <w:sz w:val="20"/>
                <w:szCs w:val="20"/>
              </w:rPr>
              <w:t>Hoja de cálculo</w:t>
            </w:r>
          </w:p>
          <w:p w:rsidR="007F6932" w:rsidRDefault="005923BC">
            <w:pPr>
              <w:pBdr>
                <w:top w:val="nil"/>
                <w:left w:val="nil"/>
                <w:bottom w:val="nil"/>
                <w:right w:val="nil"/>
                <w:between w:val="nil"/>
              </w:pBdr>
              <w:spacing w:line="276" w:lineRule="auto"/>
              <w:jc w:val="center"/>
              <w:rPr>
                <w:rFonts w:ascii="Arial" w:eastAsia="Arial" w:hAnsi="Arial" w:cs="Arial"/>
                <w:color w:val="000000"/>
                <w:sz w:val="20"/>
                <w:szCs w:val="20"/>
              </w:rPr>
            </w:pPr>
            <w:r>
              <w:rPr>
                <w:rFonts w:ascii="Arial" w:eastAsia="Arial" w:hAnsi="Arial" w:cs="Arial"/>
                <w:color w:val="000000"/>
                <w:sz w:val="20"/>
                <w:szCs w:val="20"/>
              </w:rPr>
              <w:t>MU4-EV123-01</w:t>
            </w:r>
          </w:p>
          <w:p w:rsidR="007F6932" w:rsidRDefault="005923BC">
            <w:pPr>
              <w:pBdr>
                <w:top w:val="nil"/>
                <w:left w:val="nil"/>
                <w:bottom w:val="nil"/>
                <w:right w:val="nil"/>
                <w:between w:val="nil"/>
              </w:pBdr>
              <w:jc w:val="center"/>
              <w:rPr>
                <w:rFonts w:ascii="Arial" w:eastAsia="Arial" w:hAnsi="Arial" w:cs="Arial"/>
                <w:color w:val="000000"/>
                <w:sz w:val="20"/>
                <w:szCs w:val="20"/>
              </w:rPr>
            </w:pPr>
            <w:r>
              <w:rPr>
                <w:rFonts w:ascii="Arial" w:eastAsia="Arial" w:hAnsi="Arial" w:cs="Arial"/>
                <w:color w:val="000000"/>
                <w:sz w:val="20"/>
                <w:szCs w:val="20"/>
              </w:rPr>
              <w:t xml:space="preserve"> Prueba Específica Objetiva</w:t>
            </w:r>
          </w:p>
          <w:p w:rsidR="007F6932" w:rsidRDefault="005923BC">
            <w:pPr>
              <w:pBdr>
                <w:top w:val="nil"/>
                <w:left w:val="nil"/>
                <w:bottom w:val="nil"/>
                <w:right w:val="nil"/>
                <w:between w:val="nil"/>
              </w:pBdr>
              <w:jc w:val="center"/>
              <w:rPr>
                <w:rFonts w:ascii="Cambria" w:eastAsia="Cambria" w:hAnsi="Cambria" w:cs="Cambria"/>
                <w:color w:val="000000"/>
                <w:sz w:val="20"/>
                <w:szCs w:val="20"/>
              </w:rPr>
            </w:pPr>
            <w:r>
              <w:rPr>
                <w:rFonts w:ascii="Arial" w:eastAsia="Arial" w:hAnsi="Arial" w:cs="Arial"/>
                <w:color w:val="000000"/>
                <w:sz w:val="20"/>
                <w:szCs w:val="20"/>
              </w:rPr>
              <w:t xml:space="preserve"> MU4-EV1-01</w:t>
            </w:r>
          </w:p>
        </w:tc>
      </w:tr>
      <w:tr w:rsidR="007F6932">
        <w:trPr>
          <w:trHeight w:val="340"/>
          <w:jc w:val="center"/>
        </w:trPr>
        <w:tc>
          <w:tcPr>
            <w:tcW w:w="855" w:type="dxa"/>
            <w:vMerge/>
            <w:vAlign w:val="center"/>
          </w:tcPr>
          <w:p w:rsidR="007F6932" w:rsidRDefault="007F6932">
            <w:pPr>
              <w:widowControl w:val="0"/>
              <w:pBdr>
                <w:top w:val="nil"/>
                <w:left w:val="nil"/>
                <w:bottom w:val="nil"/>
                <w:right w:val="nil"/>
                <w:between w:val="nil"/>
              </w:pBdr>
              <w:spacing w:line="276" w:lineRule="auto"/>
              <w:rPr>
                <w:rFonts w:ascii="Cambria" w:eastAsia="Cambria" w:hAnsi="Cambria" w:cs="Cambria"/>
                <w:color w:val="000000"/>
                <w:sz w:val="20"/>
                <w:szCs w:val="20"/>
              </w:rPr>
            </w:pPr>
          </w:p>
        </w:tc>
        <w:tc>
          <w:tcPr>
            <w:tcW w:w="3053" w:type="dxa"/>
            <w:vMerge w:val="restart"/>
          </w:tcPr>
          <w:p w:rsidR="007F6932" w:rsidRDefault="007F6932">
            <w:pPr>
              <w:jc w:val="center"/>
            </w:pPr>
          </w:p>
          <w:p w:rsidR="007F6932" w:rsidRDefault="007F6932">
            <w:pPr>
              <w:jc w:val="center"/>
            </w:pPr>
          </w:p>
          <w:p w:rsidR="007F6932" w:rsidRDefault="005923BC">
            <w:pPr>
              <w:jc w:val="center"/>
              <w:rPr>
                <w:color w:val="FF0000"/>
              </w:rPr>
            </w:pPr>
            <w:r>
              <w:t>Crit.EA.MU.1.2.Distinguir las voces e instrumentos de una audición musical y prestar atención a la forma, al estilo y a los rasgos que definen su sentido expresivo.</w:t>
            </w:r>
          </w:p>
        </w:tc>
        <w:tc>
          <w:tcPr>
            <w:tcW w:w="3034" w:type="dxa"/>
          </w:tcPr>
          <w:p w:rsidR="007F6932" w:rsidRDefault="005923BC">
            <w:pPr>
              <w:jc w:val="center"/>
            </w:pPr>
            <w:r>
              <w:t xml:space="preserve">Est.EA.MU.1.2.1.Reconoce e identifica agrupaciones vocales e instrumentales, así como los elementos estructurales en diferentes obras musicales o fragmentos: forma </w:t>
            </w:r>
            <w:r>
              <w:rPr>
                <w:i/>
              </w:rPr>
              <w:t>tema con variaciones</w:t>
            </w:r>
            <w:r>
              <w:t xml:space="preserve">(A,A’,A’’) y </w:t>
            </w:r>
            <w:r>
              <w:rPr>
                <w:i/>
              </w:rPr>
              <w:t>rondó</w:t>
            </w:r>
            <w:r>
              <w:t xml:space="preserve"> (ABACADA), tempo, textura y carácter.</w:t>
            </w:r>
          </w:p>
        </w:tc>
        <w:tc>
          <w:tcPr>
            <w:tcW w:w="1148" w:type="dxa"/>
            <w:vAlign w:val="center"/>
          </w:tcPr>
          <w:p w:rsidR="007F6932" w:rsidRDefault="005923BC">
            <w:pPr>
              <w:jc w:val="center"/>
            </w:pPr>
            <w:r>
              <w:t>CCEC</w:t>
            </w:r>
          </w:p>
        </w:tc>
        <w:tc>
          <w:tcPr>
            <w:tcW w:w="1083" w:type="dxa"/>
            <w:vAlign w:val="center"/>
          </w:tcPr>
          <w:p w:rsidR="007F6932" w:rsidRDefault="00324FE3">
            <w:pPr>
              <w:pBdr>
                <w:top w:val="nil"/>
                <w:left w:val="nil"/>
                <w:bottom w:val="nil"/>
                <w:right w:val="nil"/>
                <w:between w:val="nil"/>
              </w:pBdr>
              <w:jc w:val="center"/>
              <w:rPr>
                <w:color w:val="000000"/>
                <w:sz w:val="28"/>
                <w:szCs w:val="28"/>
              </w:rPr>
            </w:pPr>
            <w:sdt>
              <w:sdtPr>
                <w:tag w:val="goog_rdk_1"/>
                <w:id w:val="-1947844173"/>
              </w:sdtPr>
              <w:sdtEndPr/>
              <w:sdtContent>
                <w:r w:rsidR="005923BC">
                  <w:rPr>
                    <w:rFonts w:ascii="Arial Unicode MS" w:eastAsia="Arial Unicode MS" w:hAnsi="Arial Unicode MS" w:cs="Arial Unicode MS"/>
                    <w:color w:val="000000"/>
                    <w:sz w:val="28"/>
                    <w:szCs w:val="28"/>
                  </w:rPr>
                  <w:t>⊗</w:t>
                </w:r>
              </w:sdtContent>
            </w:sdt>
          </w:p>
        </w:tc>
        <w:tc>
          <w:tcPr>
            <w:tcW w:w="1123" w:type="dxa"/>
            <w:vAlign w:val="center"/>
          </w:tcPr>
          <w:p w:rsidR="007F6932" w:rsidRDefault="00324FE3">
            <w:pPr>
              <w:pBdr>
                <w:top w:val="nil"/>
                <w:left w:val="nil"/>
                <w:bottom w:val="nil"/>
                <w:right w:val="nil"/>
                <w:between w:val="nil"/>
              </w:pBdr>
              <w:jc w:val="center"/>
              <w:rPr>
                <w:color w:val="000000"/>
                <w:sz w:val="16"/>
                <w:szCs w:val="16"/>
              </w:rPr>
            </w:pPr>
            <w:sdt>
              <w:sdtPr>
                <w:tag w:val="goog_rdk_2"/>
                <w:id w:val="-751815336"/>
              </w:sdtPr>
              <w:sdtEndPr/>
              <w:sdtContent>
                <w:r w:rsidR="005923BC">
                  <w:rPr>
                    <w:rFonts w:ascii="Arial Unicode MS" w:eastAsia="Arial Unicode MS" w:hAnsi="Arial Unicode MS" w:cs="Arial Unicode MS"/>
                    <w:color w:val="000000"/>
                    <w:sz w:val="28"/>
                    <w:szCs w:val="28"/>
                  </w:rPr>
                  <w:t>⊗</w:t>
                </w:r>
              </w:sdtContent>
            </w:sdt>
          </w:p>
        </w:tc>
        <w:tc>
          <w:tcPr>
            <w:tcW w:w="1083" w:type="dxa"/>
            <w:vAlign w:val="center"/>
          </w:tcPr>
          <w:p w:rsidR="007F6932" w:rsidRDefault="00324FE3">
            <w:pPr>
              <w:pBdr>
                <w:top w:val="nil"/>
                <w:left w:val="nil"/>
                <w:bottom w:val="nil"/>
                <w:right w:val="nil"/>
                <w:between w:val="nil"/>
              </w:pBdr>
              <w:jc w:val="center"/>
              <w:rPr>
                <w:color w:val="000000"/>
                <w:sz w:val="16"/>
                <w:szCs w:val="16"/>
              </w:rPr>
            </w:pPr>
            <w:sdt>
              <w:sdtPr>
                <w:tag w:val="goog_rdk_3"/>
                <w:id w:val="-768772111"/>
              </w:sdtPr>
              <w:sdtEndPr/>
              <w:sdtContent>
                <w:r w:rsidR="005923BC">
                  <w:rPr>
                    <w:rFonts w:ascii="Arial Unicode MS" w:eastAsia="Arial Unicode MS" w:hAnsi="Arial Unicode MS" w:cs="Arial Unicode MS"/>
                    <w:color w:val="000000"/>
                    <w:sz w:val="28"/>
                    <w:szCs w:val="28"/>
                  </w:rPr>
                  <w:t>⊗</w:t>
                </w:r>
              </w:sdtContent>
            </w:sdt>
          </w:p>
        </w:tc>
        <w:tc>
          <w:tcPr>
            <w:tcW w:w="2527" w:type="dxa"/>
            <w:vAlign w:val="center"/>
          </w:tcPr>
          <w:p w:rsidR="007F6932" w:rsidRDefault="005923BC">
            <w:pPr>
              <w:pBdr>
                <w:top w:val="nil"/>
                <w:left w:val="nil"/>
                <w:bottom w:val="nil"/>
                <w:right w:val="nil"/>
                <w:between w:val="nil"/>
              </w:pBdr>
              <w:jc w:val="center"/>
              <w:rPr>
                <w:rFonts w:ascii="Arial" w:eastAsia="Arial" w:hAnsi="Arial" w:cs="Arial"/>
                <w:color w:val="000000"/>
                <w:sz w:val="20"/>
                <w:szCs w:val="20"/>
              </w:rPr>
            </w:pPr>
            <w:r>
              <w:rPr>
                <w:rFonts w:ascii="Arial" w:eastAsia="Arial" w:hAnsi="Arial" w:cs="Arial"/>
                <w:color w:val="000000"/>
                <w:sz w:val="20"/>
                <w:szCs w:val="20"/>
              </w:rPr>
              <w:t>Prueba Específica</w:t>
            </w:r>
          </w:p>
        </w:tc>
        <w:tc>
          <w:tcPr>
            <w:tcW w:w="2016" w:type="dxa"/>
            <w:vAlign w:val="center"/>
          </w:tcPr>
          <w:p w:rsidR="007F6932" w:rsidRDefault="005923BC">
            <w:pPr>
              <w:pBdr>
                <w:top w:val="nil"/>
                <w:left w:val="nil"/>
                <w:bottom w:val="nil"/>
                <w:right w:val="nil"/>
                <w:between w:val="nil"/>
              </w:pBdr>
              <w:spacing w:line="276" w:lineRule="auto"/>
              <w:jc w:val="center"/>
              <w:rPr>
                <w:rFonts w:ascii="Arial" w:eastAsia="Arial" w:hAnsi="Arial" w:cs="Arial"/>
                <w:color w:val="000000"/>
                <w:sz w:val="20"/>
                <w:szCs w:val="20"/>
              </w:rPr>
            </w:pPr>
            <w:r>
              <w:rPr>
                <w:rFonts w:ascii="Arial" w:eastAsia="Arial" w:hAnsi="Arial" w:cs="Arial"/>
                <w:color w:val="000000"/>
                <w:sz w:val="20"/>
                <w:szCs w:val="20"/>
              </w:rPr>
              <w:t>Hoja de cálculo</w:t>
            </w:r>
          </w:p>
          <w:p w:rsidR="007F6932" w:rsidRDefault="005923BC">
            <w:pPr>
              <w:pBdr>
                <w:top w:val="nil"/>
                <w:left w:val="nil"/>
                <w:bottom w:val="nil"/>
                <w:right w:val="nil"/>
                <w:between w:val="nil"/>
              </w:pBdr>
              <w:spacing w:line="276" w:lineRule="auto"/>
              <w:jc w:val="center"/>
              <w:rPr>
                <w:rFonts w:ascii="Arial" w:eastAsia="Arial" w:hAnsi="Arial" w:cs="Arial"/>
                <w:color w:val="000000"/>
                <w:sz w:val="20"/>
                <w:szCs w:val="20"/>
              </w:rPr>
            </w:pPr>
            <w:r>
              <w:rPr>
                <w:rFonts w:ascii="Arial" w:eastAsia="Arial" w:hAnsi="Arial" w:cs="Arial"/>
                <w:color w:val="000000"/>
                <w:sz w:val="20"/>
                <w:szCs w:val="20"/>
              </w:rPr>
              <w:t>MU4-EV123-01</w:t>
            </w:r>
          </w:p>
          <w:p w:rsidR="007F6932" w:rsidRDefault="005923BC">
            <w:pPr>
              <w:pBdr>
                <w:top w:val="nil"/>
                <w:left w:val="nil"/>
                <w:bottom w:val="nil"/>
                <w:right w:val="nil"/>
                <w:between w:val="nil"/>
              </w:pBdr>
              <w:jc w:val="center"/>
              <w:rPr>
                <w:rFonts w:ascii="Cambria" w:eastAsia="Cambria" w:hAnsi="Cambria" w:cs="Cambria"/>
                <w:color w:val="000000"/>
                <w:sz w:val="20"/>
                <w:szCs w:val="20"/>
              </w:rPr>
            </w:pPr>
            <w:r>
              <w:rPr>
                <w:rFonts w:ascii="Arial" w:eastAsia="Arial" w:hAnsi="Arial" w:cs="Arial"/>
                <w:color w:val="000000"/>
                <w:sz w:val="20"/>
                <w:szCs w:val="20"/>
              </w:rPr>
              <w:t>Prueba Específica Objetiva MU4-EV2-02</w:t>
            </w:r>
          </w:p>
        </w:tc>
      </w:tr>
      <w:tr w:rsidR="007F6932">
        <w:trPr>
          <w:trHeight w:val="340"/>
          <w:jc w:val="center"/>
        </w:trPr>
        <w:tc>
          <w:tcPr>
            <w:tcW w:w="855" w:type="dxa"/>
            <w:vMerge/>
            <w:vAlign w:val="center"/>
          </w:tcPr>
          <w:p w:rsidR="007F6932" w:rsidRDefault="007F6932">
            <w:pPr>
              <w:widowControl w:val="0"/>
              <w:pBdr>
                <w:top w:val="nil"/>
                <w:left w:val="nil"/>
                <w:bottom w:val="nil"/>
                <w:right w:val="nil"/>
                <w:between w:val="nil"/>
              </w:pBdr>
              <w:spacing w:line="276" w:lineRule="auto"/>
              <w:rPr>
                <w:rFonts w:ascii="Cambria" w:eastAsia="Cambria" w:hAnsi="Cambria" w:cs="Cambria"/>
                <w:color w:val="000000"/>
                <w:sz w:val="20"/>
                <w:szCs w:val="20"/>
              </w:rPr>
            </w:pPr>
          </w:p>
        </w:tc>
        <w:tc>
          <w:tcPr>
            <w:tcW w:w="3053" w:type="dxa"/>
            <w:vMerge/>
          </w:tcPr>
          <w:p w:rsidR="007F6932" w:rsidRDefault="007F6932">
            <w:pPr>
              <w:widowControl w:val="0"/>
              <w:pBdr>
                <w:top w:val="nil"/>
                <w:left w:val="nil"/>
                <w:bottom w:val="nil"/>
                <w:right w:val="nil"/>
                <w:between w:val="nil"/>
              </w:pBdr>
              <w:spacing w:line="276" w:lineRule="auto"/>
              <w:rPr>
                <w:rFonts w:ascii="Cambria" w:eastAsia="Cambria" w:hAnsi="Cambria" w:cs="Cambria"/>
                <w:color w:val="000000"/>
                <w:sz w:val="20"/>
                <w:szCs w:val="20"/>
              </w:rPr>
            </w:pPr>
          </w:p>
        </w:tc>
        <w:tc>
          <w:tcPr>
            <w:tcW w:w="3034" w:type="dxa"/>
          </w:tcPr>
          <w:p w:rsidR="007F6932" w:rsidRDefault="005923BC">
            <w:pPr>
              <w:jc w:val="center"/>
              <w:rPr>
                <w:u w:val="single"/>
              </w:rPr>
            </w:pPr>
            <w:r>
              <w:t xml:space="preserve">Est.EA.MU.1.2.2.Reconoce e identifica las voces e </w:t>
            </w:r>
            <w:r>
              <w:lastRenderedPageBreak/>
              <w:t>instrumentos que intervienen en la audición de una pieza musical, el estilo y los rasgos más significativos que lo  definen.</w:t>
            </w:r>
          </w:p>
        </w:tc>
        <w:tc>
          <w:tcPr>
            <w:tcW w:w="1148" w:type="dxa"/>
            <w:vAlign w:val="center"/>
          </w:tcPr>
          <w:p w:rsidR="007F6932" w:rsidRDefault="005923BC">
            <w:pPr>
              <w:jc w:val="center"/>
            </w:pPr>
            <w:r>
              <w:lastRenderedPageBreak/>
              <w:t>CIEE</w:t>
            </w:r>
          </w:p>
        </w:tc>
        <w:tc>
          <w:tcPr>
            <w:tcW w:w="1083" w:type="dxa"/>
            <w:vAlign w:val="center"/>
          </w:tcPr>
          <w:p w:rsidR="007F6932" w:rsidRDefault="00324FE3">
            <w:pPr>
              <w:jc w:val="center"/>
              <w:rPr>
                <w:color w:val="000000"/>
                <w:sz w:val="16"/>
                <w:szCs w:val="16"/>
              </w:rPr>
            </w:pPr>
            <w:sdt>
              <w:sdtPr>
                <w:tag w:val="goog_rdk_4"/>
                <w:id w:val="-1399204222"/>
              </w:sdtPr>
              <w:sdtEndPr/>
              <w:sdtContent>
                <w:r w:rsidR="005923BC">
                  <w:rPr>
                    <w:rFonts w:ascii="Arial Unicode MS" w:eastAsia="Arial Unicode MS" w:hAnsi="Arial Unicode MS" w:cs="Arial Unicode MS"/>
                    <w:sz w:val="28"/>
                    <w:szCs w:val="28"/>
                  </w:rPr>
                  <w:t>⊗</w:t>
                </w:r>
              </w:sdtContent>
            </w:sdt>
          </w:p>
        </w:tc>
        <w:tc>
          <w:tcPr>
            <w:tcW w:w="1123" w:type="dxa"/>
            <w:vAlign w:val="center"/>
          </w:tcPr>
          <w:p w:rsidR="007F6932" w:rsidRDefault="007F6932">
            <w:pPr>
              <w:pBdr>
                <w:top w:val="nil"/>
                <w:left w:val="nil"/>
                <w:bottom w:val="nil"/>
                <w:right w:val="nil"/>
                <w:between w:val="nil"/>
              </w:pBdr>
              <w:ind w:left="720"/>
              <w:jc w:val="center"/>
              <w:rPr>
                <w:color w:val="000000"/>
                <w:sz w:val="28"/>
                <w:szCs w:val="28"/>
              </w:rPr>
            </w:pPr>
          </w:p>
        </w:tc>
        <w:tc>
          <w:tcPr>
            <w:tcW w:w="1083" w:type="dxa"/>
            <w:vAlign w:val="center"/>
          </w:tcPr>
          <w:p w:rsidR="007F6932" w:rsidRDefault="00324FE3">
            <w:pPr>
              <w:pBdr>
                <w:top w:val="nil"/>
                <w:left w:val="nil"/>
                <w:bottom w:val="nil"/>
                <w:right w:val="nil"/>
                <w:between w:val="nil"/>
              </w:pBdr>
              <w:jc w:val="center"/>
              <w:rPr>
                <w:color w:val="000000"/>
                <w:sz w:val="16"/>
                <w:szCs w:val="16"/>
              </w:rPr>
            </w:pPr>
            <w:sdt>
              <w:sdtPr>
                <w:tag w:val="goog_rdk_5"/>
                <w:id w:val="-1604104315"/>
              </w:sdtPr>
              <w:sdtEndPr/>
              <w:sdtContent>
                <w:r w:rsidR="005923BC">
                  <w:rPr>
                    <w:rFonts w:ascii="Arial Unicode MS" w:eastAsia="Arial Unicode MS" w:hAnsi="Arial Unicode MS" w:cs="Arial Unicode MS"/>
                    <w:color w:val="000000"/>
                    <w:sz w:val="28"/>
                    <w:szCs w:val="28"/>
                  </w:rPr>
                  <w:t>⊗</w:t>
                </w:r>
              </w:sdtContent>
            </w:sdt>
          </w:p>
        </w:tc>
        <w:tc>
          <w:tcPr>
            <w:tcW w:w="2527" w:type="dxa"/>
            <w:vAlign w:val="center"/>
          </w:tcPr>
          <w:p w:rsidR="007F6932" w:rsidRDefault="005923BC">
            <w:pPr>
              <w:pBdr>
                <w:top w:val="nil"/>
                <w:left w:val="nil"/>
                <w:bottom w:val="nil"/>
                <w:right w:val="nil"/>
                <w:between w:val="nil"/>
              </w:pBdr>
              <w:jc w:val="center"/>
              <w:rPr>
                <w:rFonts w:ascii="Arial" w:eastAsia="Arial" w:hAnsi="Arial" w:cs="Arial"/>
                <w:color w:val="000000"/>
                <w:sz w:val="20"/>
                <w:szCs w:val="20"/>
              </w:rPr>
            </w:pPr>
            <w:r>
              <w:rPr>
                <w:rFonts w:ascii="Arial" w:eastAsia="Arial" w:hAnsi="Arial" w:cs="Arial"/>
                <w:color w:val="000000"/>
                <w:sz w:val="20"/>
                <w:szCs w:val="20"/>
              </w:rPr>
              <w:t>Prueba Específica</w:t>
            </w:r>
          </w:p>
        </w:tc>
        <w:tc>
          <w:tcPr>
            <w:tcW w:w="2016" w:type="dxa"/>
            <w:vAlign w:val="center"/>
          </w:tcPr>
          <w:p w:rsidR="007F6932" w:rsidRDefault="005923BC">
            <w:pPr>
              <w:pBdr>
                <w:top w:val="nil"/>
                <w:left w:val="nil"/>
                <w:bottom w:val="nil"/>
                <w:right w:val="nil"/>
                <w:between w:val="nil"/>
              </w:pBdr>
              <w:tabs>
                <w:tab w:val="center" w:pos="4252"/>
                <w:tab w:val="right" w:pos="8504"/>
                <w:tab w:val="right" w:pos="9214"/>
              </w:tabs>
              <w:jc w:val="center"/>
              <w:rPr>
                <w:rFonts w:ascii="Arial" w:eastAsia="Arial" w:hAnsi="Arial" w:cs="Arial"/>
                <w:color w:val="000000"/>
                <w:sz w:val="20"/>
                <w:szCs w:val="20"/>
              </w:rPr>
            </w:pPr>
            <w:r>
              <w:rPr>
                <w:rFonts w:ascii="Arial" w:eastAsia="Arial" w:hAnsi="Arial" w:cs="Arial"/>
                <w:color w:val="000000"/>
                <w:sz w:val="20"/>
                <w:szCs w:val="20"/>
              </w:rPr>
              <w:t>Hoja de cálculo</w:t>
            </w:r>
          </w:p>
          <w:p w:rsidR="007F6932" w:rsidRDefault="005923BC">
            <w:pPr>
              <w:pBdr>
                <w:top w:val="nil"/>
                <w:left w:val="nil"/>
                <w:bottom w:val="nil"/>
                <w:right w:val="nil"/>
                <w:between w:val="nil"/>
              </w:pBdr>
              <w:tabs>
                <w:tab w:val="center" w:pos="4252"/>
                <w:tab w:val="right" w:pos="8504"/>
                <w:tab w:val="right" w:pos="9214"/>
              </w:tabs>
              <w:jc w:val="center"/>
              <w:rPr>
                <w:rFonts w:ascii="Arial" w:eastAsia="Arial" w:hAnsi="Arial" w:cs="Arial"/>
                <w:color w:val="000000"/>
                <w:sz w:val="20"/>
                <w:szCs w:val="20"/>
              </w:rPr>
            </w:pPr>
            <w:r>
              <w:rPr>
                <w:rFonts w:ascii="Arial" w:eastAsia="Arial" w:hAnsi="Arial" w:cs="Arial"/>
                <w:color w:val="000000"/>
                <w:sz w:val="20"/>
                <w:szCs w:val="20"/>
              </w:rPr>
              <w:t>MU4-EV123-01</w:t>
            </w:r>
          </w:p>
          <w:p w:rsidR="007F6932" w:rsidRDefault="005923BC">
            <w:pPr>
              <w:pBdr>
                <w:top w:val="nil"/>
                <w:left w:val="nil"/>
                <w:bottom w:val="nil"/>
                <w:right w:val="nil"/>
                <w:between w:val="nil"/>
              </w:pBdr>
              <w:tabs>
                <w:tab w:val="center" w:pos="4252"/>
                <w:tab w:val="right" w:pos="8504"/>
                <w:tab w:val="right" w:pos="9214"/>
              </w:tabs>
              <w:jc w:val="center"/>
              <w:rPr>
                <w:rFonts w:ascii="Arial" w:eastAsia="Arial" w:hAnsi="Arial" w:cs="Arial"/>
                <w:color w:val="000000"/>
                <w:sz w:val="20"/>
                <w:szCs w:val="20"/>
              </w:rPr>
            </w:pPr>
            <w:r>
              <w:rPr>
                <w:rFonts w:ascii="Arial" w:eastAsia="Arial" w:hAnsi="Arial" w:cs="Arial"/>
                <w:color w:val="000000"/>
                <w:sz w:val="20"/>
                <w:szCs w:val="20"/>
              </w:rPr>
              <w:lastRenderedPageBreak/>
              <w:t>Prueba Específica Objetiva MU4-EV3-03</w:t>
            </w:r>
          </w:p>
          <w:p w:rsidR="007F6932" w:rsidRDefault="007F6932">
            <w:pPr>
              <w:pBdr>
                <w:top w:val="nil"/>
                <w:left w:val="nil"/>
                <w:bottom w:val="nil"/>
                <w:right w:val="nil"/>
                <w:between w:val="nil"/>
              </w:pBdr>
              <w:jc w:val="center"/>
              <w:rPr>
                <w:rFonts w:ascii="Cambria" w:eastAsia="Cambria" w:hAnsi="Cambria" w:cs="Cambria"/>
                <w:color w:val="000000"/>
                <w:sz w:val="20"/>
                <w:szCs w:val="20"/>
              </w:rPr>
            </w:pPr>
          </w:p>
        </w:tc>
      </w:tr>
      <w:tr w:rsidR="007F6932">
        <w:trPr>
          <w:trHeight w:val="340"/>
          <w:jc w:val="center"/>
        </w:trPr>
        <w:tc>
          <w:tcPr>
            <w:tcW w:w="855" w:type="dxa"/>
            <w:vMerge/>
            <w:vAlign w:val="center"/>
          </w:tcPr>
          <w:p w:rsidR="007F6932" w:rsidRDefault="007F6932">
            <w:pPr>
              <w:widowControl w:val="0"/>
              <w:pBdr>
                <w:top w:val="nil"/>
                <w:left w:val="nil"/>
                <w:bottom w:val="nil"/>
                <w:right w:val="nil"/>
                <w:between w:val="nil"/>
              </w:pBdr>
              <w:spacing w:line="276" w:lineRule="auto"/>
              <w:rPr>
                <w:rFonts w:ascii="Cambria" w:eastAsia="Cambria" w:hAnsi="Cambria" w:cs="Cambria"/>
                <w:color w:val="000000"/>
                <w:sz w:val="20"/>
                <w:szCs w:val="20"/>
              </w:rPr>
            </w:pPr>
          </w:p>
        </w:tc>
        <w:tc>
          <w:tcPr>
            <w:tcW w:w="3053" w:type="dxa"/>
            <w:vMerge w:val="restart"/>
          </w:tcPr>
          <w:p w:rsidR="007F6932" w:rsidRDefault="005923BC">
            <w:pPr>
              <w:jc w:val="center"/>
            </w:pPr>
            <w:r>
              <w:t>Crit.EA.MU.1.3.Conocer obras del folclore español y de otros países entendidas como señales de identidad cultural que configuran el patrimonio y la tradición de los pueblos.</w:t>
            </w:r>
          </w:p>
        </w:tc>
        <w:tc>
          <w:tcPr>
            <w:tcW w:w="3034" w:type="dxa"/>
          </w:tcPr>
          <w:p w:rsidR="007F6932" w:rsidRDefault="005923BC">
            <w:pPr>
              <w:jc w:val="center"/>
              <w:rPr>
                <w:u w:val="single"/>
              </w:rPr>
            </w:pPr>
            <w:r>
              <w:t>Est.EA.MU.1.3.1.Conoce y  valora  obras musicales relacionadas con el folclore español y de otros países, con atención a los del propio contexto, y aprecia el origen de su sentido artístico y expresivo.</w:t>
            </w:r>
          </w:p>
        </w:tc>
        <w:tc>
          <w:tcPr>
            <w:tcW w:w="1148" w:type="dxa"/>
            <w:vAlign w:val="center"/>
          </w:tcPr>
          <w:p w:rsidR="007F6932" w:rsidRDefault="005923BC">
            <w:pPr>
              <w:jc w:val="center"/>
            </w:pPr>
            <w:r>
              <w:t>CCEC</w:t>
            </w:r>
          </w:p>
          <w:p w:rsidR="007F6932" w:rsidRDefault="005923BC">
            <w:pPr>
              <w:jc w:val="center"/>
            </w:pPr>
            <w:r>
              <w:t>CSC</w:t>
            </w:r>
          </w:p>
        </w:tc>
        <w:tc>
          <w:tcPr>
            <w:tcW w:w="1083" w:type="dxa"/>
            <w:vAlign w:val="center"/>
          </w:tcPr>
          <w:p w:rsidR="007F6932" w:rsidRDefault="007F6932">
            <w:pPr>
              <w:pBdr>
                <w:top w:val="nil"/>
                <w:left w:val="nil"/>
                <w:bottom w:val="nil"/>
                <w:right w:val="nil"/>
                <w:between w:val="nil"/>
              </w:pBdr>
              <w:ind w:left="360"/>
              <w:jc w:val="center"/>
              <w:rPr>
                <w:color w:val="FF0000"/>
              </w:rPr>
            </w:pPr>
          </w:p>
        </w:tc>
        <w:tc>
          <w:tcPr>
            <w:tcW w:w="1123" w:type="dxa"/>
            <w:vAlign w:val="center"/>
          </w:tcPr>
          <w:p w:rsidR="007F6932" w:rsidRDefault="00324FE3">
            <w:pPr>
              <w:pBdr>
                <w:top w:val="nil"/>
                <w:left w:val="nil"/>
                <w:bottom w:val="nil"/>
                <w:right w:val="nil"/>
                <w:between w:val="nil"/>
              </w:pBdr>
              <w:ind w:left="205" w:hanging="142"/>
              <w:jc w:val="center"/>
              <w:rPr>
                <w:color w:val="000000"/>
              </w:rPr>
            </w:pPr>
            <w:sdt>
              <w:sdtPr>
                <w:tag w:val="goog_rdk_6"/>
                <w:id w:val="-451713662"/>
              </w:sdtPr>
              <w:sdtEndPr/>
              <w:sdtContent>
                <w:r w:rsidR="005923BC">
                  <w:rPr>
                    <w:rFonts w:ascii="Arial Unicode MS" w:eastAsia="Arial Unicode MS" w:hAnsi="Arial Unicode MS" w:cs="Arial Unicode MS"/>
                    <w:color w:val="000000"/>
                    <w:sz w:val="28"/>
                    <w:szCs w:val="28"/>
                  </w:rPr>
                  <w:t>⊗</w:t>
                </w:r>
              </w:sdtContent>
            </w:sdt>
          </w:p>
        </w:tc>
        <w:tc>
          <w:tcPr>
            <w:tcW w:w="1083" w:type="dxa"/>
            <w:vAlign w:val="center"/>
          </w:tcPr>
          <w:p w:rsidR="007F6932" w:rsidRDefault="007F6932">
            <w:pPr>
              <w:pBdr>
                <w:top w:val="nil"/>
                <w:left w:val="nil"/>
                <w:bottom w:val="nil"/>
                <w:right w:val="nil"/>
                <w:between w:val="nil"/>
              </w:pBdr>
              <w:jc w:val="center"/>
              <w:rPr>
                <w:color w:val="000000"/>
              </w:rPr>
            </w:pPr>
          </w:p>
        </w:tc>
        <w:tc>
          <w:tcPr>
            <w:tcW w:w="2527" w:type="dxa"/>
            <w:vAlign w:val="center"/>
          </w:tcPr>
          <w:p w:rsidR="007F6932" w:rsidRDefault="005923BC">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color w:val="000000"/>
                <w:sz w:val="20"/>
                <w:szCs w:val="20"/>
              </w:rPr>
              <w:t>Observación sistemática</w:t>
            </w:r>
          </w:p>
        </w:tc>
        <w:tc>
          <w:tcPr>
            <w:tcW w:w="2016" w:type="dxa"/>
            <w:vAlign w:val="center"/>
          </w:tcPr>
          <w:p w:rsidR="007F6932" w:rsidRDefault="005923BC">
            <w:pPr>
              <w:jc w:val="center"/>
              <w:rPr>
                <w:color w:val="000000"/>
                <w:sz w:val="20"/>
                <w:szCs w:val="20"/>
              </w:rPr>
            </w:pPr>
            <w:r>
              <w:rPr>
                <w:color w:val="000000"/>
                <w:sz w:val="20"/>
                <w:szCs w:val="20"/>
              </w:rPr>
              <w:t>Hoja de cálculo</w:t>
            </w:r>
          </w:p>
          <w:p w:rsidR="007F6932" w:rsidRDefault="005923BC">
            <w:pPr>
              <w:jc w:val="center"/>
              <w:rPr>
                <w:color w:val="000000"/>
                <w:sz w:val="20"/>
                <w:szCs w:val="20"/>
              </w:rPr>
            </w:pPr>
            <w:r>
              <w:rPr>
                <w:color w:val="000000"/>
                <w:sz w:val="20"/>
                <w:szCs w:val="20"/>
              </w:rPr>
              <w:t>MU4-EV123-01</w:t>
            </w:r>
          </w:p>
          <w:p w:rsidR="007F6932" w:rsidRDefault="005923BC">
            <w:pPr>
              <w:jc w:val="center"/>
              <w:rPr>
                <w:color w:val="000000"/>
                <w:sz w:val="20"/>
                <w:szCs w:val="20"/>
              </w:rPr>
            </w:pPr>
            <w:r>
              <w:rPr>
                <w:color w:val="000000"/>
                <w:sz w:val="20"/>
                <w:szCs w:val="20"/>
              </w:rPr>
              <w:t>Lista de control</w:t>
            </w:r>
          </w:p>
          <w:p w:rsidR="007F6932" w:rsidRDefault="005923BC">
            <w:pPr>
              <w:jc w:val="center"/>
              <w:rPr>
                <w:color w:val="000000"/>
                <w:sz w:val="20"/>
                <w:szCs w:val="20"/>
              </w:rPr>
            </w:pPr>
            <w:r>
              <w:rPr>
                <w:color w:val="000000"/>
                <w:sz w:val="20"/>
                <w:szCs w:val="20"/>
              </w:rPr>
              <w:t>MU4-EV2-04</w:t>
            </w:r>
          </w:p>
          <w:p w:rsidR="007F6932" w:rsidRDefault="007F6932">
            <w:pPr>
              <w:pBdr>
                <w:top w:val="nil"/>
                <w:left w:val="nil"/>
                <w:bottom w:val="nil"/>
                <w:right w:val="nil"/>
                <w:between w:val="nil"/>
              </w:pBdr>
              <w:jc w:val="center"/>
              <w:rPr>
                <w:rFonts w:ascii="Cambria" w:eastAsia="Cambria" w:hAnsi="Cambria" w:cs="Cambria"/>
                <w:color w:val="000000"/>
                <w:sz w:val="16"/>
                <w:szCs w:val="16"/>
              </w:rPr>
            </w:pPr>
          </w:p>
        </w:tc>
      </w:tr>
      <w:tr w:rsidR="007F6932">
        <w:trPr>
          <w:trHeight w:val="340"/>
          <w:jc w:val="center"/>
        </w:trPr>
        <w:tc>
          <w:tcPr>
            <w:tcW w:w="855" w:type="dxa"/>
            <w:vMerge/>
            <w:vAlign w:val="center"/>
          </w:tcPr>
          <w:p w:rsidR="007F6932" w:rsidRDefault="007F6932">
            <w:pPr>
              <w:widowControl w:val="0"/>
              <w:pBdr>
                <w:top w:val="nil"/>
                <w:left w:val="nil"/>
                <w:bottom w:val="nil"/>
                <w:right w:val="nil"/>
                <w:between w:val="nil"/>
              </w:pBdr>
              <w:spacing w:line="276" w:lineRule="auto"/>
              <w:rPr>
                <w:rFonts w:ascii="Cambria" w:eastAsia="Cambria" w:hAnsi="Cambria" w:cs="Cambria"/>
                <w:color w:val="000000"/>
                <w:sz w:val="16"/>
                <w:szCs w:val="16"/>
              </w:rPr>
            </w:pPr>
          </w:p>
        </w:tc>
        <w:tc>
          <w:tcPr>
            <w:tcW w:w="3053" w:type="dxa"/>
            <w:vMerge/>
          </w:tcPr>
          <w:p w:rsidR="007F6932" w:rsidRDefault="007F6932">
            <w:pPr>
              <w:widowControl w:val="0"/>
              <w:pBdr>
                <w:top w:val="nil"/>
                <w:left w:val="nil"/>
                <w:bottom w:val="nil"/>
                <w:right w:val="nil"/>
                <w:between w:val="nil"/>
              </w:pBdr>
              <w:spacing w:line="276" w:lineRule="auto"/>
              <w:rPr>
                <w:rFonts w:ascii="Cambria" w:eastAsia="Cambria" w:hAnsi="Cambria" w:cs="Cambria"/>
                <w:color w:val="000000"/>
                <w:sz w:val="16"/>
                <w:szCs w:val="16"/>
              </w:rPr>
            </w:pPr>
          </w:p>
        </w:tc>
        <w:tc>
          <w:tcPr>
            <w:tcW w:w="3034" w:type="dxa"/>
          </w:tcPr>
          <w:p w:rsidR="007F6932" w:rsidRDefault="005923BC">
            <w:pPr>
              <w:jc w:val="center"/>
            </w:pPr>
            <w:r>
              <w:t>Est.EA.MU.1.3.2.Valora y respeta al autor de las obras musicales escuchadas, interpretadas vocal, instrumental o corporalmente y lo diferencia del director y el intérprete.</w:t>
            </w:r>
          </w:p>
        </w:tc>
        <w:tc>
          <w:tcPr>
            <w:tcW w:w="1148" w:type="dxa"/>
            <w:vAlign w:val="center"/>
          </w:tcPr>
          <w:p w:rsidR="007F6932" w:rsidRDefault="005923BC">
            <w:pPr>
              <w:jc w:val="center"/>
            </w:pPr>
            <w:r>
              <w:t>CSC</w:t>
            </w:r>
          </w:p>
        </w:tc>
        <w:tc>
          <w:tcPr>
            <w:tcW w:w="1083" w:type="dxa"/>
            <w:vAlign w:val="center"/>
          </w:tcPr>
          <w:p w:rsidR="007F6932" w:rsidRDefault="007F6932">
            <w:pPr>
              <w:pBdr>
                <w:top w:val="nil"/>
                <w:left w:val="nil"/>
                <w:bottom w:val="nil"/>
                <w:right w:val="nil"/>
                <w:between w:val="nil"/>
              </w:pBdr>
              <w:jc w:val="center"/>
              <w:rPr>
                <w:color w:val="FF0000"/>
              </w:rPr>
            </w:pPr>
          </w:p>
        </w:tc>
        <w:tc>
          <w:tcPr>
            <w:tcW w:w="1123" w:type="dxa"/>
            <w:vAlign w:val="center"/>
          </w:tcPr>
          <w:p w:rsidR="007F6932" w:rsidRDefault="00324FE3">
            <w:pPr>
              <w:pBdr>
                <w:top w:val="nil"/>
                <w:left w:val="nil"/>
                <w:bottom w:val="nil"/>
                <w:right w:val="nil"/>
                <w:between w:val="nil"/>
              </w:pBdr>
              <w:ind w:left="63"/>
              <w:jc w:val="center"/>
              <w:rPr>
                <w:color w:val="000000"/>
              </w:rPr>
            </w:pPr>
            <w:sdt>
              <w:sdtPr>
                <w:tag w:val="goog_rdk_7"/>
                <w:id w:val="-1867436707"/>
              </w:sdtPr>
              <w:sdtEndPr/>
              <w:sdtContent>
                <w:r w:rsidR="005923BC">
                  <w:rPr>
                    <w:rFonts w:ascii="Arial Unicode MS" w:eastAsia="Arial Unicode MS" w:hAnsi="Arial Unicode MS" w:cs="Arial Unicode MS"/>
                    <w:color w:val="000000"/>
                    <w:sz w:val="28"/>
                    <w:szCs w:val="28"/>
                  </w:rPr>
                  <w:t>⊗</w:t>
                </w:r>
              </w:sdtContent>
            </w:sdt>
          </w:p>
        </w:tc>
        <w:tc>
          <w:tcPr>
            <w:tcW w:w="1083" w:type="dxa"/>
            <w:vAlign w:val="center"/>
          </w:tcPr>
          <w:p w:rsidR="007F6932" w:rsidRDefault="007F6932">
            <w:pPr>
              <w:pBdr>
                <w:top w:val="nil"/>
                <w:left w:val="nil"/>
                <w:bottom w:val="nil"/>
                <w:right w:val="nil"/>
                <w:between w:val="nil"/>
              </w:pBdr>
              <w:jc w:val="center"/>
              <w:rPr>
                <w:color w:val="000000"/>
              </w:rPr>
            </w:pPr>
          </w:p>
        </w:tc>
        <w:tc>
          <w:tcPr>
            <w:tcW w:w="2527" w:type="dxa"/>
            <w:vAlign w:val="center"/>
          </w:tcPr>
          <w:p w:rsidR="007F6932" w:rsidRDefault="005923BC">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color w:val="000000"/>
                <w:sz w:val="20"/>
                <w:szCs w:val="20"/>
              </w:rPr>
              <w:t>Observación sistemática</w:t>
            </w:r>
          </w:p>
        </w:tc>
        <w:tc>
          <w:tcPr>
            <w:tcW w:w="2016" w:type="dxa"/>
            <w:vAlign w:val="center"/>
          </w:tcPr>
          <w:p w:rsidR="007F6932" w:rsidRDefault="005923BC">
            <w:pPr>
              <w:jc w:val="center"/>
              <w:rPr>
                <w:color w:val="000000"/>
                <w:sz w:val="20"/>
                <w:szCs w:val="20"/>
              </w:rPr>
            </w:pPr>
            <w:r>
              <w:rPr>
                <w:color w:val="000000"/>
                <w:sz w:val="20"/>
                <w:szCs w:val="20"/>
              </w:rPr>
              <w:t>Hoja de cálculo</w:t>
            </w:r>
          </w:p>
          <w:p w:rsidR="007F6932" w:rsidRDefault="005923BC">
            <w:pPr>
              <w:jc w:val="center"/>
              <w:rPr>
                <w:color w:val="000000"/>
                <w:sz w:val="20"/>
                <w:szCs w:val="20"/>
              </w:rPr>
            </w:pPr>
            <w:r>
              <w:rPr>
                <w:color w:val="000000"/>
                <w:sz w:val="20"/>
                <w:szCs w:val="20"/>
              </w:rPr>
              <w:t>MU4-EV123-01</w:t>
            </w:r>
          </w:p>
          <w:p w:rsidR="007F6932" w:rsidRDefault="007F6932">
            <w:pPr>
              <w:jc w:val="center"/>
              <w:rPr>
                <w:color w:val="000000"/>
                <w:sz w:val="20"/>
                <w:szCs w:val="20"/>
              </w:rPr>
            </w:pPr>
          </w:p>
          <w:p w:rsidR="007F6932" w:rsidRDefault="005923BC">
            <w:pPr>
              <w:jc w:val="center"/>
              <w:rPr>
                <w:color w:val="000000"/>
                <w:sz w:val="20"/>
                <w:szCs w:val="20"/>
              </w:rPr>
            </w:pPr>
            <w:r>
              <w:rPr>
                <w:color w:val="000000"/>
                <w:sz w:val="20"/>
                <w:szCs w:val="20"/>
              </w:rPr>
              <w:t>Lista de control</w:t>
            </w:r>
          </w:p>
          <w:p w:rsidR="007F6932" w:rsidRDefault="005923BC">
            <w:pPr>
              <w:jc w:val="center"/>
              <w:rPr>
                <w:color w:val="000000"/>
                <w:sz w:val="20"/>
                <w:szCs w:val="20"/>
              </w:rPr>
            </w:pPr>
            <w:r>
              <w:rPr>
                <w:color w:val="000000"/>
                <w:sz w:val="20"/>
                <w:szCs w:val="20"/>
              </w:rPr>
              <w:t>MU4-EV2-04</w:t>
            </w:r>
          </w:p>
          <w:p w:rsidR="007F6932" w:rsidRDefault="007F6932">
            <w:pPr>
              <w:pBdr>
                <w:top w:val="nil"/>
                <w:left w:val="nil"/>
                <w:bottom w:val="nil"/>
                <w:right w:val="nil"/>
                <w:between w:val="nil"/>
              </w:pBdr>
              <w:jc w:val="center"/>
              <w:rPr>
                <w:rFonts w:ascii="Cambria" w:eastAsia="Cambria" w:hAnsi="Cambria" w:cs="Cambria"/>
                <w:color w:val="000000"/>
                <w:sz w:val="16"/>
                <w:szCs w:val="16"/>
              </w:rPr>
            </w:pPr>
          </w:p>
        </w:tc>
      </w:tr>
      <w:tr w:rsidR="007F6932">
        <w:trPr>
          <w:trHeight w:val="340"/>
          <w:jc w:val="center"/>
        </w:trPr>
        <w:tc>
          <w:tcPr>
            <w:tcW w:w="855" w:type="dxa"/>
            <w:vMerge w:val="restart"/>
            <w:vAlign w:val="center"/>
          </w:tcPr>
          <w:p w:rsidR="007F6932" w:rsidRDefault="005923BC">
            <w:pPr>
              <w:ind w:left="113" w:right="113"/>
              <w:jc w:val="center"/>
              <w:rPr>
                <w:b/>
              </w:rPr>
            </w:pPr>
            <w:r>
              <w:rPr>
                <w:b/>
              </w:rPr>
              <w:t>BLOQUE 2: LA INTERPRETACI</w:t>
            </w:r>
            <w:r>
              <w:rPr>
                <w:b/>
              </w:rPr>
              <w:lastRenderedPageBreak/>
              <w:t>ÓN MUSICAL</w:t>
            </w:r>
          </w:p>
        </w:tc>
        <w:tc>
          <w:tcPr>
            <w:tcW w:w="3053" w:type="dxa"/>
          </w:tcPr>
          <w:p w:rsidR="007F6932" w:rsidRDefault="005923BC">
            <w:pPr>
              <w:jc w:val="center"/>
            </w:pPr>
            <w:r>
              <w:lastRenderedPageBreak/>
              <w:t>Crit.EA.MU.2.1.Experimentar las posibilidades expresivas de la voz y aplicar los aspectos fundamentales en su utilización y cuidado.</w:t>
            </w:r>
          </w:p>
        </w:tc>
        <w:tc>
          <w:tcPr>
            <w:tcW w:w="3034" w:type="dxa"/>
          </w:tcPr>
          <w:p w:rsidR="007F6932" w:rsidRDefault="005923BC">
            <w:pPr>
              <w:jc w:val="center"/>
              <w:rPr>
                <w:u w:val="single"/>
              </w:rPr>
            </w:pPr>
            <w:r>
              <w:t>Est.EA.MU.2.1.1.Utiliza adecuadamente la voz en producciones individuales y colectivas mediante la elaboración de arreglos y la improvisación aplicada a elementos prosódicos y musicales.</w:t>
            </w:r>
          </w:p>
        </w:tc>
        <w:tc>
          <w:tcPr>
            <w:tcW w:w="1148" w:type="dxa"/>
            <w:vAlign w:val="center"/>
          </w:tcPr>
          <w:p w:rsidR="007F6932" w:rsidRDefault="005923BC">
            <w:pPr>
              <w:jc w:val="center"/>
            </w:pPr>
            <w:r>
              <w:t>CCEC</w:t>
            </w:r>
          </w:p>
          <w:p w:rsidR="007F6932" w:rsidRDefault="005923BC">
            <w:pPr>
              <w:jc w:val="center"/>
            </w:pPr>
            <w:r>
              <w:t>CIEE</w:t>
            </w:r>
          </w:p>
        </w:tc>
        <w:tc>
          <w:tcPr>
            <w:tcW w:w="1083" w:type="dxa"/>
            <w:vAlign w:val="center"/>
          </w:tcPr>
          <w:p w:rsidR="007F6932" w:rsidRDefault="007F6932">
            <w:pPr>
              <w:pBdr>
                <w:top w:val="nil"/>
                <w:left w:val="nil"/>
                <w:bottom w:val="nil"/>
                <w:right w:val="nil"/>
                <w:between w:val="nil"/>
              </w:pBdr>
              <w:jc w:val="center"/>
              <w:rPr>
                <w:color w:val="FF0000"/>
              </w:rPr>
            </w:pPr>
          </w:p>
        </w:tc>
        <w:tc>
          <w:tcPr>
            <w:tcW w:w="1123" w:type="dxa"/>
            <w:vAlign w:val="center"/>
          </w:tcPr>
          <w:p w:rsidR="007F6932" w:rsidRDefault="00324FE3">
            <w:pPr>
              <w:pBdr>
                <w:top w:val="nil"/>
                <w:left w:val="nil"/>
                <w:bottom w:val="nil"/>
                <w:right w:val="nil"/>
                <w:between w:val="nil"/>
              </w:pBdr>
              <w:tabs>
                <w:tab w:val="left" w:pos="347"/>
              </w:tabs>
              <w:jc w:val="center"/>
              <w:rPr>
                <w:color w:val="000000"/>
              </w:rPr>
            </w:pPr>
            <w:sdt>
              <w:sdtPr>
                <w:tag w:val="goog_rdk_8"/>
                <w:id w:val="-1584144492"/>
              </w:sdtPr>
              <w:sdtEndPr/>
              <w:sdtContent>
                <w:r w:rsidR="005923BC">
                  <w:rPr>
                    <w:rFonts w:ascii="Arial Unicode MS" w:eastAsia="Arial Unicode MS" w:hAnsi="Arial Unicode MS" w:cs="Arial Unicode MS"/>
                    <w:color w:val="000000"/>
                    <w:sz w:val="28"/>
                    <w:szCs w:val="28"/>
                  </w:rPr>
                  <w:t>⊗</w:t>
                </w:r>
              </w:sdtContent>
            </w:sdt>
          </w:p>
        </w:tc>
        <w:tc>
          <w:tcPr>
            <w:tcW w:w="1083" w:type="dxa"/>
            <w:vAlign w:val="center"/>
          </w:tcPr>
          <w:p w:rsidR="007F6932" w:rsidRDefault="007F6932">
            <w:pPr>
              <w:pBdr>
                <w:top w:val="nil"/>
                <w:left w:val="nil"/>
                <w:bottom w:val="nil"/>
                <w:right w:val="nil"/>
                <w:between w:val="nil"/>
              </w:pBdr>
              <w:ind w:left="360"/>
              <w:jc w:val="center"/>
              <w:rPr>
                <w:color w:val="000000"/>
              </w:rPr>
            </w:pPr>
          </w:p>
        </w:tc>
        <w:tc>
          <w:tcPr>
            <w:tcW w:w="2527" w:type="dxa"/>
            <w:vAlign w:val="center"/>
          </w:tcPr>
          <w:p w:rsidR="007F6932" w:rsidRDefault="005923BC">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color w:val="000000"/>
                <w:sz w:val="20"/>
                <w:szCs w:val="20"/>
              </w:rPr>
              <w:t>Observación sistemática</w:t>
            </w:r>
          </w:p>
        </w:tc>
        <w:tc>
          <w:tcPr>
            <w:tcW w:w="2016" w:type="dxa"/>
            <w:vAlign w:val="center"/>
          </w:tcPr>
          <w:p w:rsidR="007F6932" w:rsidRDefault="005923BC">
            <w:pPr>
              <w:jc w:val="center"/>
              <w:rPr>
                <w:color w:val="000000"/>
                <w:sz w:val="20"/>
                <w:szCs w:val="20"/>
              </w:rPr>
            </w:pPr>
            <w:r>
              <w:rPr>
                <w:color w:val="000000"/>
                <w:sz w:val="20"/>
                <w:szCs w:val="20"/>
              </w:rPr>
              <w:t>Hoja de cálculo</w:t>
            </w:r>
          </w:p>
          <w:p w:rsidR="007F6932" w:rsidRDefault="005923BC">
            <w:pPr>
              <w:jc w:val="center"/>
              <w:rPr>
                <w:color w:val="000000"/>
                <w:sz w:val="20"/>
                <w:szCs w:val="20"/>
              </w:rPr>
            </w:pPr>
            <w:r>
              <w:rPr>
                <w:color w:val="000000"/>
                <w:sz w:val="20"/>
                <w:szCs w:val="20"/>
              </w:rPr>
              <w:t>MU4-EV123-01</w:t>
            </w:r>
          </w:p>
          <w:p w:rsidR="007F6932" w:rsidRDefault="007F6932">
            <w:pPr>
              <w:jc w:val="center"/>
              <w:rPr>
                <w:color w:val="000000"/>
                <w:sz w:val="20"/>
                <w:szCs w:val="20"/>
              </w:rPr>
            </w:pPr>
          </w:p>
          <w:p w:rsidR="007F6932" w:rsidRDefault="005923BC">
            <w:pPr>
              <w:jc w:val="center"/>
              <w:rPr>
                <w:color w:val="000000"/>
                <w:sz w:val="20"/>
                <w:szCs w:val="20"/>
              </w:rPr>
            </w:pPr>
            <w:r>
              <w:rPr>
                <w:color w:val="000000"/>
                <w:sz w:val="20"/>
                <w:szCs w:val="20"/>
              </w:rPr>
              <w:t>Lista de control</w:t>
            </w:r>
          </w:p>
          <w:p w:rsidR="007F6932" w:rsidRDefault="005923BC">
            <w:pPr>
              <w:jc w:val="center"/>
              <w:rPr>
                <w:color w:val="000000"/>
                <w:sz w:val="20"/>
                <w:szCs w:val="20"/>
              </w:rPr>
            </w:pPr>
            <w:r>
              <w:rPr>
                <w:color w:val="000000"/>
                <w:sz w:val="20"/>
                <w:szCs w:val="20"/>
              </w:rPr>
              <w:t>MU4-EV2-04</w:t>
            </w:r>
          </w:p>
          <w:p w:rsidR="007F6932" w:rsidRDefault="007F6932">
            <w:pPr>
              <w:pBdr>
                <w:top w:val="nil"/>
                <w:left w:val="nil"/>
                <w:bottom w:val="nil"/>
                <w:right w:val="nil"/>
                <w:between w:val="nil"/>
              </w:pBdr>
              <w:jc w:val="center"/>
              <w:rPr>
                <w:rFonts w:ascii="Cambria" w:eastAsia="Cambria" w:hAnsi="Cambria" w:cs="Cambria"/>
                <w:color w:val="000000"/>
                <w:sz w:val="16"/>
                <w:szCs w:val="16"/>
              </w:rPr>
            </w:pPr>
          </w:p>
        </w:tc>
      </w:tr>
      <w:tr w:rsidR="007F6932">
        <w:trPr>
          <w:trHeight w:val="340"/>
          <w:jc w:val="center"/>
        </w:trPr>
        <w:tc>
          <w:tcPr>
            <w:tcW w:w="855" w:type="dxa"/>
            <w:vMerge/>
            <w:vAlign w:val="center"/>
          </w:tcPr>
          <w:p w:rsidR="007F6932" w:rsidRDefault="007F6932">
            <w:pPr>
              <w:widowControl w:val="0"/>
              <w:pBdr>
                <w:top w:val="nil"/>
                <w:left w:val="nil"/>
                <w:bottom w:val="nil"/>
                <w:right w:val="nil"/>
                <w:between w:val="nil"/>
              </w:pBdr>
              <w:spacing w:line="276" w:lineRule="auto"/>
              <w:rPr>
                <w:rFonts w:ascii="Cambria" w:eastAsia="Cambria" w:hAnsi="Cambria" w:cs="Cambria"/>
                <w:color w:val="000000"/>
                <w:sz w:val="16"/>
                <w:szCs w:val="16"/>
              </w:rPr>
            </w:pPr>
          </w:p>
        </w:tc>
        <w:tc>
          <w:tcPr>
            <w:tcW w:w="3053" w:type="dxa"/>
            <w:vMerge w:val="restart"/>
          </w:tcPr>
          <w:p w:rsidR="007F6932" w:rsidRDefault="005923BC">
            <w:pPr>
              <w:jc w:val="center"/>
            </w:pPr>
            <w:r>
              <w:t>Crit.EA.MU.2.2.Utilizar el lenguaje musical para la lectura, interpretación, acompañamiento y variaciones de canciones y piezas musicales, tanto vocales como instrumentales.</w:t>
            </w:r>
          </w:p>
        </w:tc>
        <w:tc>
          <w:tcPr>
            <w:tcW w:w="3034" w:type="dxa"/>
          </w:tcPr>
          <w:p w:rsidR="007F6932" w:rsidRDefault="005923BC">
            <w:pPr>
              <w:jc w:val="center"/>
              <w:rPr>
                <w:u w:val="single"/>
              </w:rPr>
            </w:pPr>
            <w:r>
              <w:rPr>
                <w:u w:val="single"/>
              </w:rPr>
              <w:t>Est.EA.MU.2.2.1.Interpreta piezas musicales que implican el manejo de instrumentos rítmicos y melódicos adaptando su interpretación a la del grupo.</w:t>
            </w:r>
          </w:p>
        </w:tc>
        <w:tc>
          <w:tcPr>
            <w:tcW w:w="1148" w:type="dxa"/>
            <w:vAlign w:val="center"/>
          </w:tcPr>
          <w:p w:rsidR="007F6932" w:rsidRDefault="005923BC">
            <w:pPr>
              <w:jc w:val="center"/>
            </w:pPr>
            <w:r>
              <w:t>CCEC</w:t>
            </w:r>
          </w:p>
        </w:tc>
        <w:tc>
          <w:tcPr>
            <w:tcW w:w="1083" w:type="dxa"/>
            <w:vAlign w:val="center"/>
          </w:tcPr>
          <w:p w:rsidR="007F6932" w:rsidRDefault="00324FE3">
            <w:pPr>
              <w:pBdr>
                <w:top w:val="nil"/>
                <w:left w:val="nil"/>
                <w:bottom w:val="nil"/>
                <w:right w:val="nil"/>
                <w:between w:val="nil"/>
              </w:pBdr>
              <w:jc w:val="center"/>
              <w:rPr>
                <w:color w:val="000000"/>
              </w:rPr>
            </w:pPr>
            <w:sdt>
              <w:sdtPr>
                <w:tag w:val="goog_rdk_9"/>
                <w:id w:val="-1784490605"/>
              </w:sdtPr>
              <w:sdtEndPr/>
              <w:sdtContent>
                <w:r w:rsidR="005923BC">
                  <w:rPr>
                    <w:rFonts w:ascii="Arial Unicode MS" w:eastAsia="Arial Unicode MS" w:hAnsi="Arial Unicode MS" w:cs="Arial Unicode MS"/>
                    <w:color w:val="000000"/>
                    <w:sz w:val="28"/>
                    <w:szCs w:val="28"/>
                  </w:rPr>
                  <w:t>⊗</w:t>
                </w:r>
              </w:sdtContent>
            </w:sdt>
          </w:p>
        </w:tc>
        <w:tc>
          <w:tcPr>
            <w:tcW w:w="1123" w:type="dxa"/>
            <w:vAlign w:val="center"/>
          </w:tcPr>
          <w:p w:rsidR="007F6932" w:rsidRDefault="00324FE3">
            <w:pPr>
              <w:pBdr>
                <w:top w:val="nil"/>
                <w:left w:val="nil"/>
                <w:bottom w:val="nil"/>
                <w:right w:val="nil"/>
                <w:between w:val="nil"/>
              </w:pBdr>
              <w:ind w:left="63"/>
              <w:jc w:val="center"/>
              <w:rPr>
                <w:color w:val="000000"/>
              </w:rPr>
            </w:pPr>
            <w:sdt>
              <w:sdtPr>
                <w:tag w:val="goog_rdk_10"/>
                <w:id w:val="-922723242"/>
              </w:sdtPr>
              <w:sdtEndPr/>
              <w:sdtContent>
                <w:r w:rsidR="005923BC">
                  <w:rPr>
                    <w:rFonts w:ascii="Arial Unicode MS" w:eastAsia="Arial Unicode MS" w:hAnsi="Arial Unicode MS" w:cs="Arial Unicode MS"/>
                    <w:color w:val="000000"/>
                    <w:sz w:val="28"/>
                    <w:szCs w:val="28"/>
                  </w:rPr>
                  <w:t>⊗</w:t>
                </w:r>
              </w:sdtContent>
            </w:sdt>
          </w:p>
        </w:tc>
        <w:tc>
          <w:tcPr>
            <w:tcW w:w="1083" w:type="dxa"/>
            <w:vAlign w:val="center"/>
          </w:tcPr>
          <w:p w:rsidR="007F6932" w:rsidRDefault="00324FE3">
            <w:pPr>
              <w:pBdr>
                <w:top w:val="nil"/>
                <w:left w:val="nil"/>
                <w:bottom w:val="nil"/>
                <w:right w:val="nil"/>
                <w:between w:val="nil"/>
              </w:pBdr>
              <w:ind w:left="74"/>
              <w:jc w:val="center"/>
              <w:rPr>
                <w:color w:val="000000"/>
              </w:rPr>
            </w:pPr>
            <w:sdt>
              <w:sdtPr>
                <w:tag w:val="goog_rdk_11"/>
                <w:id w:val="-1492407499"/>
              </w:sdtPr>
              <w:sdtEndPr/>
              <w:sdtContent>
                <w:r w:rsidR="005923BC">
                  <w:rPr>
                    <w:rFonts w:ascii="Arial Unicode MS" w:eastAsia="Arial Unicode MS" w:hAnsi="Arial Unicode MS" w:cs="Arial Unicode MS"/>
                    <w:color w:val="000000"/>
                    <w:sz w:val="28"/>
                    <w:szCs w:val="28"/>
                  </w:rPr>
                  <w:t>⊗</w:t>
                </w:r>
              </w:sdtContent>
            </w:sdt>
          </w:p>
        </w:tc>
        <w:tc>
          <w:tcPr>
            <w:tcW w:w="2527" w:type="dxa"/>
            <w:vAlign w:val="center"/>
          </w:tcPr>
          <w:p w:rsidR="007F6932" w:rsidRDefault="005923BC">
            <w:pPr>
              <w:pBdr>
                <w:top w:val="nil"/>
                <w:left w:val="nil"/>
                <w:bottom w:val="nil"/>
                <w:right w:val="nil"/>
                <w:between w:val="nil"/>
              </w:pBdr>
              <w:jc w:val="center"/>
              <w:rPr>
                <w:rFonts w:ascii="Arial" w:eastAsia="Arial" w:hAnsi="Arial" w:cs="Arial"/>
                <w:color w:val="000000"/>
                <w:sz w:val="20"/>
                <w:szCs w:val="20"/>
              </w:rPr>
            </w:pPr>
            <w:r>
              <w:rPr>
                <w:rFonts w:ascii="Arial" w:eastAsia="Arial" w:hAnsi="Arial" w:cs="Arial"/>
                <w:color w:val="000000"/>
                <w:sz w:val="20"/>
                <w:szCs w:val="20"/>
              </w:rPr>
              <w:t>Rúbrica</w:t>
            </w:r>
          </w:p>
        </w:tc>
        <w:tc>
          <w:tcPr>
            <w:tcW w:w="2016" w:type="dxa"/>
            <w:vAlign w:val="center"/>
          </w:tcPr>
          <w:p w:rsidR="007F6932" w:rsidRDefault="005923BC">
            <w:pPr>
              <w:pBdr>
                <w:top w:val="nil"/>
                <w:left w:val="nil"/>
                <w:bottom w:val="nil"/>
                <w:right w:val="nil"/>
                <w:between w:val="nil"/>
              </w:pBdr>
              <w:jc w:val="center"/>
              <w:rPr>
                <w:rFonts w:ascii="Arial" w:eastAsia="Arial" w:hAnsi="Arial" w:cs="Arial"/>
                <w:color w:val="000000"/>
                <w:sz w:val="20"/>
                <w:szCs w:val="20"/>
              </w:rPr>
            </w:pPr>
            <w:r>
              <w:rPr>
                <w:rFonts w:ascii="Arial" w:eastAsia="Arial" w:hAnsi="Arial" w:cs="Arial"/>
                <w:color w:val="000000"/>
                <w:sz w:val="20"/>
                <w:szCs w:val="20"/>
              </w:rPr>
              <w:t xml:space="preserve">Hoja de cálculo </w:t>
            </w:r>
          </w:p>
          <w:p w:rsidR="007F6932" w:rsidRDefault="005923BC">
            <w:pPr>
              <w:pBdr>
                <w:top w:val="nil"/>
                <w:left w:val="nil"/>
                <w:bottom w:val="nil"/>
                <w:right w:val="nil"/>
                <w:between w:val="nil"/>
              </w:pBdr>
              <w:jc w:val="center"/>
              <w:rPr>
                <w:rFonts w:ascii="Arial" w:eastAsia="Arial" w:hAnsi="Arial" w:cs="Arial"/>
                <w:color w:val="000000"/>
                <w:sz w:val="20"/>
                <w:szCs w:val="20"/>
              </w:rPr>
            </w:pPr>
            <w:r>
              <w:rPr>
                <w:rFonts w:ascii="Arial" w:eastAsia="Arial" w:hAnsi="Arial" w:cs="Arial"/>
                <w:color w:val="000000"/>
                <w:sz w:val="20"/>
                <w:szCs w:val="20"/>
              </w:rPr>
              <w:t xml:space="preserve">MU4-EV123-01 </w:t>
            </w:r>
          </w:p>
          <w:p w:rsidR="007F6932" w:rsidRDefault="005923BC">
            <w:pPr>
              <w:pBdr>
                <w:top w:val="nil"/>
                <w:left w:val="nil"/>
                <w:bottom w:val="nil"/>
                <w:right w:val="nil"/>
                <w:between w:val="nil"/>
              </w:pBdr>
              <w:jc w:val="center"/>
              <w:rPr>
                <w:rFonts w:ascii="Cambria" w:eastAsia="Cambria" w:hAnsi="Cambria" w:cs="Cambria"/>
                <w:color w:val="000000"/>
                <w:sz w:val="20"/>
                <w:szCs w:val="20"/>
              </w:rPr>
            </w:pPr>
            <w:r>
              <w:rPr>
                <w:rFonts w:ascii="Arial" w:eastAsia="Arial" w:hAnsi="Arial" w:cs="Arial"/>
                <w:color w:val="000000"/>
                <w:sz w:val="20"/>
                <w:szCs w:val="20"/>
              </w:rPr>
              <w:t>Rúbrica MU4-EV123-01</w:t>
            </w:r>
          </w:p>
        </w:tc>
      </w:tr>
      <w:tr w:rsidR="007F6932">
        <w:trPr>
          <w:trHeight w:val="340"/>
          <w:jc w:val="center"/>
        </w:trPr>
        <w:tc>
          <w:tcPr>
            <w:tcW w:w="855" w:type="dxa"/>
            <w:vMerge/>
            <w:vAlign w:val="center"/>
          </w:tcPr>
          <w:p w:rsidR="007F6932" w:rsidRDefault="007F6932">
            <w:pPr>
              <w:widowControl w:val="0"/>
              <w:pBdr>
                <w:top w:val="nil"/>
                <w:left w:val="nil"/>
                <w:bottom w:val="nil"/>
                <w:right w:val="nil"/>
                <w:between w:val="nil"/>
              </w:pBdr>
              <w:spacing w:line="276" w:lineRule="auto"/>
              <w:rPr>
                <w:rFonts w:ascii="Cambria" w:eastAsia="Cambria" w:hAnsi="Cambria" w:cs="Cambria"/>
                <w:color w:val="000000"/>
                <w:sz w:val="20"/>
                <w:szCs w:val="20"/>
              </w:rPr>
            </w:pPr>
          </w:p>
        </w:tc>
        <w:tc>
          <w:tcPr>
            <w:tcW w:w="3053" w:type="dxa"/>
            <w:vMerge/>
          </w:tcPr>
          <w:p w:rsidR="007F6932" w:rsidRDefault="007F6932">
            <w:pPr>
              <w:widowControl w:val="0"/>
              <w:pBdr>
                <w:top w:val="nil"/>
                <w:left w:val="nil"/>
                <w:bottom w:val="nil"/>
                <w:right w:val="nil"/>
                <w:between w:val="nil"/>
              </w:pBdr>
              <w:spacing w:line="276" w:lineRule="auto"/>
              <w:rPr>
                <w:rFonts w:ascii="Cambria" w:eastAsia="Cambria" w:hAnsi="Cambria" w:cs="Cambria"/>
                <w:color w:val="000000"/>
                <w:sz w:val="20"/>
                <w:szCs w:val="20"/>
              </w:rPr>
            </w:pPr>
          </w:p>
        </w:tc>
        <w:tc>
          <w:tcPr>
            <w:tcW w:w="3034" w:type="dxa"/>
          </w:tcPr>
          <w:p w:rsidR="007F6932" w:rsidRDefault="005923BC">
            <w:pPr>
              <w:jc w:val="center"/>
              <w:rPr>
                <w:u w:val="single"/>
              </w:rPr>
            </w:pPr>
            <w:r>
              <w:rPr>
                <w:u w:val="single"/>
              </w:rPr>
              <w:t>Est.EA.MU.2.2.2.Lee y realiza pequeñas modificaciones de piezas musicales utilizando el lenguaje musical.</w:t>
            </w:r>
          </w:p>
        </w:tc>
        <w:tc>
          <w:tcPr>
            <w:tcW w:w="1148" w:type="dxa"/>
            <w:vAlign w:val="center"/>
          </w:tcPr>
          <w:p w:rsidR="007F6932" w:rsidRDefault="005923BC">
            <w:pPr>
              <w:jc w:val="center"/>
            </w:pPr>
            <w:r>
              <w:t>CCL</w:t>
            </w:r>
          </w:p>
        </w:tc>
        <w:tc>
          <w:tcPr>
            <w:tcW w:w="1083" w:type="dxa"/>
            <w:vAlign w:val="center"/>
          </w:tcPr>
          <w:p w:rsidR="007F6932" w:rsidRDefault="00324FE3">
            <w:pPr>
              <w:pBdr>
                <w:top w:val="nil"/>
                <w:left w:val="nil"/>
                <w:bottom w:val="nil"/>
                <w:right w:val="nil"/>
                <w:between w:val="nil"/>
              </w:pBdr>
              <w:jc w:val="center"/>
              <w:rPr>
                <w:color w:val="000000"/>
              </w:rPr>
            </w:pPr>
            <w:sdt>
              <w:sdtPr>
                <w:tag w:val="goog_rdk_12"/>
                <w:id w:val="1624114592"/>
              </w:sdtPr>
              <w:sdtEndPr/>
              <w:sdtContent>
                <w:r w:rsidR="005923BC">
                  <w:rPr>
                    <w:rFonts w:ascii="Arial Unicode MS" w:eastAsia="Arial Unicode MS" w:hAnsi="Arial Unicode MS" w:cs="Arial Unicode MS"/>
                    <w:color w:val="000000"/>
                    <w:sz w:val="28"/>
                    <w:szCs w:val="28"/>
                  </w:rPr>
                  <w:t>⊗</w:t>
                </w:r>
              </w:sdtContent>
            </w:sdt>
          </w:p>
        </w:tc>
        <w:tc>
          <w:tcPr>
            <w:tcW w:w="1123" w:type="dxa"/>
            <w:vAlign w:val="center"/>
          </w:tcPr>
          <w:p w:rsidR="007F6932" w:rsidRDefault="00324FE3">
            <w:pPr>
              <w:pBdr>
                <w:top w:val="nil"/>
                <w:left w:val="nil"/>
                <w:bottom w:val="nil"/>
                <w:right w:val="nil"/>
                <w:between w:val="nil"/>
              </w:pBdr>
              <w:ind w:left="63"/>
              <w:jc w:val="center"/>
              <w:rPr>
                <w:color w:val="000000"/>
              </w:rPr>
            </w:pPr>
            <w:sdt>
              <w:sdtPr>
                <w:tag w:val="goog_rdk_13"/>
                <w:id w:val="349226982"/>
              </w:sdtPr>
              <w:sdtEndPr/>
              <w:sdtContent>
                <w:r w:rsidR="005923BC">
                  <w:rPr>
                    <w:rFonts w:ascii="Arial Unicode MS" w:eastAsia="Arial Unicode MS" w:hAnsi="Arial Unicode MS" w:cs="Arial Unicode MS"/>
                    <w:color w:val="000000"/>
                    <w:sz w:val="28"/>
                    <w:szCs w:val="28"/>
                  </w:rPr>
                  <w:t>⊗</w:t>
                </w:r>
              </w:sdtContent>
            </w:sdt>
          </w:p>
        </w:tc>
        <w:tc>
          <w:tcPr>
            <w:tcW w:w="1083" w:type="dxa"/>
            <w:vAlign w:val="center"/>
          </w:tcPr>
          <w:p w:rsidR="007F6932" w:rsidRDefault="00324FE3">
            <w:pPr>
              <w:pBdr>
                <w:top w:val="nil"/>
                <w:left w:val="nil"/>
                <w:bottom w:val="nil"/>
                <w:right w:val="nil"/>
                <w:between w:val="nil"/>
              </w:pBdr>
              <w:ind w:left="74"/>
              <w:jc w:val="center"/>
              <w:rPr>
                <w:color w:val="000000"/>
              </w:rPr>
            </w:pPr>
            <w:sdt>
              <w:sdtPr>
                <w:tag w:val="goog_rdk_14"/>
                <w:id w:val="388392405"/>
              </w:sdtPr>
              <w:sdtEndPr/>
              <w:sdtContent>
                <w:r w:rsidR="005923BC">
                  <w:rPr>
                    <w:rFonts w:ascii="Arial Unicode MS" w:eastAsia="Arial Unicode MS" w:hAnsi="Arial Unicode MS" w:cs="Arial Unicode MS"/>
                    <w:color w:val="000000"/>
                    <w:sz w:val="28"/>
                    <w:szCs w:val="28"/>
                  </w:rPr>
                  <w:t>⊗</w:t>
                </w:r>
              </w:sdtContent>
            </w:sdt>
          </w:p>
        </w:tc>
        <w:tc>
          <w:tcPr>
            <w:tcW w:w="2527" w:type="dxa"/>
            <w:vAlign w:val="center"/>
          </w:tcPr>
          <w:p w:rsidR="007F6932" w:rsidRDefault="005923BC">
            <w:pPr>
              <w:pBdr>
                <w:top w:val="nil"/>
                <w:left w:val="nil"/>
                <w:bottom w:val="nil"/>
                <w:right w:val="nil"/>
                <w:between w:val="nil"/>
              </w:pBdr>
              <w:jc w:val="center"/>
              <w:rPr>
                <w:rFonts w:ascii="Arial" w:eastAsia="Arial" w:hAnsi="Arial" w:cs="Arial"/>
                <w:color w:val="000000"/>
                <w:sz w:val="20"/>
                <w:szCs w:val="20"/>
              </w:rPr>
            </w:pPr>
            <w:r>
              <w:rPr>
                <w:rFonts w:ascii="Arial" w:eastAsia="Arial" w:hAnsi="Arial" w:cs="Arial"/>
                <w:color w:val="000000"/>
                <w:sz w:val="20"/>
                <w:szCs w:val="20"/>
              </w:rPr>
              <w:t>Rúbrica</w:t>
            </w:r>
          </w:p>
          <w:p w:rsidR="007F6932" w:rsidRDefault="005923BC">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sz w:val="20"/>
                <w:szCs w:val="20"/>
              </w:rPr>
              <w:t>Observación sistemática</w:t>
            </w:r>
          </w:p>
        </w:tc>
        <w:tc>
          <w:tcPr>
            <w:tcW w:w="2016" w:type="dxa"/>
            <w:vAlign w:val="center"/>
          </w:tcPr>
          <w:p w:rsidR="007F6932" w:rsidRDefault="005923BC">
            <w:pPr>
              <w:pBdr>
                <w:top w:val="nil"/>
                <w:left w:val="nil"/>
                <w:bottom w:val="nil"/>
                <w:right w:val="nil"/>
                <w:between w:val="nil"/>
              </w:pBdr>
              <w:spacing w:line="276" w:lineRule="auto"/>
              <w:jc w:val="center"/>
              <w:rPr>
                <w:rFonts w:ascii="Arial" w:eastAsia="Arial" w:hAnsi="Arial" w:cs="Arial"/>
                <w:color w:val="000000"/>
                <w:sz w:val="20"/>
                <w:szCs w:val="20"/>
              </w:rPr>
            </w:pPr>
            <w:r>
              <w:rPr>
                <w:rFonts w:ascii="Arial" w:eastAsia="Arial" w:hAnsi="Arial" w:cs="Arial"/>
                <w:color w:val="000000"/>
                <w:sz w:val="20"/>
                <w:szCs w:val="20"/>
              </w:rPr>
              <w:t>Hoja de cálculo</w:t>
            </w:r>
          </w:p>
          <w:p w:rsidR="007F6932" w:rsidRDefault="005923BC">
            <w:pPr>
              <w:pBdr>
                <w:top w:val="nil"/>
                <w:left w:val="nil"/>
                <w:bottom w:val="nil"/>
                <w:right w:val="nil"/>
                <w:between w:val="nil"/>
              </w:pBdr>
              <w:spacing w:line="276" w:lineRule="auto"/>
              <w:jc w:val="center"/>
              <w:rPr>
                <w:rFonts w:ascii="Arial" w:eastAsia="Arial" w:hAnsi="Arial" w:cs="Arial"/>
                <w:color w:val="000000"/>
                <w:sz w:val="20"/>
                <w:szCs w:val="20"/>
              </w:rPr>
            </w:pPr>
            <w:r>
              <w:rPr>
                <w:rFonts w:ascii="Arial" w:eastAsia="Arial" w:hAnsi="Arial" w:cs="Arial"/>
                <w:color w:val="000000"/>
                <w:sz w:val="20"/>
                <w:szCs w:val="20"/>
              </w:rPr>
              <w:t>MU4-EV123-01</w:t>
            </w:r>
          </w:p>
          <w:p w:rsidR="007F6932" w:rsidRDefault="005923BC">
            <w:pPr>
              <w:pBdr>
                <w:top w:val="nil"/>
                <w:left w:val="nil"/>
                <w:bottom w:val="nil"/>
                <w:right w:val="nil"/>
                <w:between w:val="nil"/>
              </w:pBdr>
              <w:jc w:val="center"/>
              <w:rPr>
                <w:rFonts w:ascii="Arial" w:eastAsia="Arial" w:hAnsi="Arial" w:cs="Arial"/>
                <w:color w:val="000000"/>
                <w:sz w:val="20"/>
                <w:szCs w:val="20"/>
              </w:rPr>
            </w:pPr>
            <w:r>
              <w:rPr>
                <w:rFonts w:ascii="Arial" w:eastAsia="Arial" w:hAnsi="Arial" w:cs="Arial"/>
                <w:color w:val="000000"/>
                <w:sz w:val="20"/>
                <w:szCs w:val="20"/>
              </w:rPr>
              <w:t>Rúbrica MU4-EV123-01</w:t>
            </w:r>
          </w:p>
          <w:p w:rsidR="007F6932" w:rsidRDefault="007F6932">
            <w:pPr>
              <w:pBdr>
                <w:top w:val="nil"/>
                <w:left w:val="nil"/>
                <w:bottom w:val="nil"/>
                <w:right w:val="nil"/>
                <w:between w:val="nil"/>
              </w:pBdr>
              <w:jc w:val="center"/>
              <w:rPr>
                <w:rFonts w:ascii="Arial" w:eastAsia="Arial" w:hAnsi="Arial" w:cs="Arial"/>
                <w:color w:val="000000"/>
                <w:sz w:val="20"/>
                <w:szCs w:val="20"/>
              </w:rPr>
            </w:pPr>
          </w:p>
          <w:p w:rsidR="007F6932" w:rsidRDefault="005923BC">
            <w:pPr>
              <w:pBdr>
                <w:top w:val="nil"/>
                <w:left w:val="nil"/>
                <w:bottom w:val="nil"/>
                <w:right w:val="nil"/>
                <w:between w:val="nil"/>
              </w:pBdr>
              <w:jc w:val="center"/>
              <w:rPr>
                <w:rFonts w:ascii="Arial" w:eastAsia="Arial" w:hAnsi="Arial" w:cs="Arial"/>
                <w:color w:val="000000"/>
                <w:sz w:val="20"/>
                <w:szCs w:val="20"/>
              </w:rPr>
            </w:pPr>
            <w:r>
              <w:rPr>
                <w:rFonts w:ascii="Arial" w:eastAsia="Arial" w:hAnsi="Arial" w:cs="Arial"/>
                <w:color w:val="000000"/>
                <w:sz w:val="20"/>
                <w:szCs w:val="20"/>
              </w:rPr>
              <w:t>Lista de control</w:t>
            </w:r>
          </w:p>
          <w:p w:rsidR="007F6932" w:rsidRDefault="005923BC">
            <w:pPr>
              <w:pBdr>
                <w:top w:val="nil"/>
                <w:left w:val="nil"/>
                <w:bottom w:val="nil"/>
                <w:right w:val="nil"/>
                <w:between w:val="nil"/>
              </w:pBdr>
              <w:jc w:val="center"/>
              <w:rPr>
                <w:rFonts w:ascii="Arial" w:eastAsia="Arial" w:hAnsi="Arial" w:cs="Arial"/>
                <w:color w:val="000000"/>
                <w:sz w:val="20"/>
                <w:szCs w:val="20"/>
              </w:rPr>
            </w:pPr>
            <w:r>
              <w:rPr>
                <w:rFonts w:ascii="Arial" w:eastAsia="Arial" w:hAnsi="Arial" w:cs="Arial"/>
                <w:color w:val="000000"/>
                <w:sz w:val="20"/>
                <w:szCs w:val="20"/>
              </w:rPr>
              <w:t>MU4-EV123-01</w:t>
            </w:r>
          </w:p>
          <w:p w:rsidR="007F6932" w:rsidRDefault="007F6932">
            <w:pPr>
              <w:pBdr>
                <w:top w:val="nil"/>
                <w:left w:val="nil"/>
                <w:bottom w:val="nil"/>
                <w:right w:val="nil"/>
                <w:between w:val="nil"/>
              </w:pBdr>
              <w:jc w:val="center"/>
              <w:rPr>
                <w:rFonts w:ascii="Cambria" w:eastAsia="Cambria" w:hAnsi="Cambria" w:cs="Cambria"/>
                <w:color w:val="000000"/>
                <w:sz w:val="16"/>
                <w:szCs w:val="16"/>
              </w:rPr>
            </w:pPr>
          </w:p>
        </w:tc>
      </w:tr>
      <w:tr w:rsidR="007F6932">
        <w:trPr>
          <w:trHeight w:val="340"/>
          <w:jc w:val="center"/>
        </w:trPr>
        <w:tc>
          <w:tcPr>
            <w:tcW w:w="855" w:type="dxa"/>
            <w:vMerge/>
            <w:vAlign w:val="center"/>
          </w:tcPr>
          <w:p w:rsidR="007F6932" w:rsidRDefault="007F6932">
            <w:pPr>
              <w:widowControl w:val="0"/>
              <w:pBdr>
                <w:top w:val="nil"/>
                <w:left w:val="nil"/>
                <w:bottom w:val="nil"/>
                <w:right w:val="nil"/>
                <w:between w:val="nil"/>
              </w:pBdr>
              <w:spacing w:line="276" w:lineRule="auto"/>
              <w:rPr>
                <w:rFonts w:ascii="Cambria" w:eastAsia="Cambria" w:hAnsi="Cambria" w:cs="Cambria"/>
                <w:color w:val="000000"/>
                <w:sz w:val="16"/>
                <w:szCs w:val="16"/>
              </w:rPr>
            </w:pPr>
          </w:p>
        </w:tc>
        <w:tc>
          <w:tcPr>
            <w:tcW w:w="3053" w:type="dxa"/>
            <w:vMerge/>
          </w:tcPr>
          <w:p w:rsidR="007F6932" w:rsidRDefault="007F6932">
            <w:pPr>
              <w:widowControl w:val="0"/>
              <w:pBdr>
                <w:top w:val="nil"/>
                <w:left w:val="nil"/>
                <w:bottom w:val="nil"/>
                <w:right w:val="nil"/>
                <w:between w:val="nil"/>
              </w:pBdr>
              <w:spacing w:line="276" w:lineRule="auto"/>
              <w:rPr>
                <w:rFonts w:ascii="Cambria" w:eastAsia="Cambria" w:hAnsi="Cambria" w:cs="Cambria"/>
                <w:color w:val="000000"/>
                <w:sz w:val="16"/>
                <w:szCs w:val="16"/>
              </w:rPr>
            </w:pPr>
          </w:p>
        </w:tc>
        <w:tc>
          <w:tcPr>
            <w:tcW w:w="3034" w:type="dxa"/>
          </w:tcPr>
          <w:p w:rsidR="007F6932" w:rsidRDefault="005923BC">
            <w:pPr>
              <w:jc w:val="center"/>
              <w:rPr>
                <w:u w:val="single"/>
              </w:rPr>
            </w:pPr>
            <w:r>
              <w:rPr>
                <w:u w:val="single"/>
              </w:rPr>
              <w:t>Est.EA.MU.2.2.3.Lee, escribe e interpreta en lenguaje musical melodías en escala pentatónica y ritmos con síncopa, ligadura y puntillo.</w:t>
            </w:r>
          </w:p>
        </w:tc>
        <w:tc>
          <w:tcPr>
            <w:tcW w:w="1148" w:type="dxa"/>
            <w:vAlign w:val="center"/>
          </w:tcPr>
          <w:p w:rsidR="007F6932" w:rsidRDefault="005923BC">
            <w:pPr>
              <w:jc w:val="center"/>
            </w:pPr>
            <w:r>
              <w:t>CAA</w:t>
            </w:r>
          </w:p>
        </w:tc>
        <w:tc>
          <w:tcPr>
            <w:tcW w:w="1083" w:type="dxa"/>
            <w:vAlign w:val="center"/>
          </w:tcPr>
          <w:p w:rsidR="007F6932" w:rsidRDefault="007F6932">
            <w:pPr>
              <w:pBdr>
                <w:top w:val="nil"/>
                <w:left w:val="nil"/>
                <w:bottom w:val="nil"/>
                <w:right w:val="nil"/>
                <w:between w:val="nil"/>
              </w:pBdr>
              <w:jc w:val="center"/>
              <w:rPr>
                <w:color w:val="000000"/>
              </w:rPr>
            </w:pPr>
          </w:p>
        </w:tc>
        <w:tc>
          <w:tcPr>
            <w:tcW w:w="1123" w:type="dxa"/>
            <w:vAlign w:val="center"/>
          </w:tcPr>
          <w:p w:rsidR="007F6932" w:rsidRDefault="00324FE3">
            <w:pPr>
              <w:pBdr>
                <w:top w:val="nil"/>
                <w:left w:val="nil"/>
                <w:bottom w:val="nil"/>
                <w:right w:val="nil"/>
                <w:between w:val="nil"/>
              </w:pBdr>
              <w:ind w:left="63"/>
              <w:jc w:val="center"/>
              <w:rPr>
                <w:color w:val="000000"/>
              </w:rPr>
            </w:pPr>
            <w:sdt>
              <w:sdtPr>
                <w:tag w:val="goog_rdk_15"/>
                <w:id w:val="-238634603"/>
              </w:sdtPr>
              <w:sdtEndPr/>
              <w:sdtContent>
                <w:r w:rsidR="005923BC">
                  <w:rPr>
                    <w:rFonts w:ascii="Arial Unicode MS" w:eastAsia="Arial Unicode MS" w:hAnsi="Arial Unicode MS" w:cs="Arial Unicode MS"/>
                    <w:color w:val="000000"/>
                    <w:sz w:val="28"/>
                    <w:szCs w:val="28"/>
                  </w:rPr>
                  <w:t>⊗</w:t>
                </w:r>
              </w:sdtContent>
            </w:sdt>
          </w:p>
        </w:tc>
        <w:tc>
          <w:tcPr>
            <w:tcW w:w="1083" w:type="dxa"/>
            <w:vAlign w:val="center"/>
          </w:tcPr>
          <w:p w:rsidR="007F6932" w:rsidRDefault="00324FE3">
            <w:pPr>
              <w:pBdr>
                <w:top w:val="nil"/>
                <w:left w:val="nil"/>
                <w:bottom w:val="nil"/>
                <w:right w:val="nil"/>
                <w:between w:val="nil"/>
              </w:pBdr>
              <w:ind w:left="74"/>
              <w:jc w:val="center"/>
              <w:rPr>
                <w:color w:val="000000"/>
              </w:rPr>
            </w:pPr>
            <w:sdt>
              <w:sdtPr>
                <w:tag w:val="goog_rdk_16"/>
                <w:id w:val="-170873980"/>
              </w:sdtPr>
              <w:sdtEndPr/>
              <w:sdtContent>
                <w:r w:rsidR="005923BC">
                  <w:rPr>
                    <w:rFonts w:ascii="Arial Unicode MS" w:eastAsia="Arial Unicode MS" w:hAnsi="Arial Unicode MS" w:cs="Arial Unicode MS"/>
                    <w:color w:val="000000"/>
                    <w:sz w:val="28"/>
                    <w:szCs w:val="28"/>
                  </w:rPr>
                  <w:t>⊗</w:t>
                </w:r>
              </w:sdtContent>
            </w:sdt>
          </w:p>
        </w:tc>
        <w:tc>
          <w:tcPr>
            <w:tcW w:w="2527" w:type="dxa"/>
            <w:vAlign w:val="center"/>
          </w:tcPr>
          <w:p w:rsidR="007F6932" w:rsidRDefault="005923BC">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sz w:val="20"/>
                <w:szCs w:val="20"/>
              </w:rPr>
              <w:t>Rúbrica</w:t>
            </w:r>
          </w:p>
        </w:tc>
        <w:tc>
          <w:tcPr>
            <w:tcW w:w="2016" w:type="dxa"/>
            <w:vAlign w:val="center"/>
          </w:tcPr>
          <w:p w:rsidR="007F6932" w:rsidRDefault="005923BC">
            <w:pPr>
              <w:pBdr>
                <w:top w:val="nil"/>
                <w:left w:val="nil"/>
                <w:bottom w:val="nil"/>
                <w:right w:val="nil"/>
                <w:between w:val="nil"/>
              </w:pBdr>
              <w:spacing w:line="276" w:lineRule="auto"/>
              <w:jc w:val="center"/>
              <w:rPr>
                <w:rFonts w:ascii="Arial" w:eastAsia="Arial" w:hAnsi="Arial" w:cs="Arial"/>
                <w:color w:val="000000"/>
                <w:sz w:val="20"/>
                <w:szCs w:val="20"/>
              </w:rPr>
            </w:pPr>
            <w:r>
              <w:rPr>
                <w:rFonts w:ascii="Arial" w:eastAsia="Arial" w:hAnsi="Arial" w:cs="Arial"/>
                <w:color w:val="000000"/>
                <w:sz w:val="20"/>
                <w:szCs w:val="20"/>
              </w:rPr>
              <w:t>Hoja de cálculo</w:t>
            </w:r>
          </w:p>
          <w:p w:rsidR="007F6932" w:rsidRDefault="005923BC">
            <w:pPr>
              <w:pBdr>
                <w:top w:val="nil"/>
                <w:left w:val="nil"/>
                <w:bottom w:val="nil"/>
                <w:right w:val="nil"/>
                <w:between w:val="nil"/>
              </w:pBdr>
              <w:spacing w:line="276" w:lineRule="auto"/>
              <w:jc w:val="center"/>
              <w:rPr>
                <w:rFonts w:ascii="Arial" w:eastAsia="Arial" w:hAnsi="Arial" w:cs="Arial"/>
                <w:color w:val="000000"/>
                <w:sz w:val="20"/>
                <w:szCs w:val="20"/>
              </w:rPr>
            </w:pPr>
            <w:r>
              <w:rPr>
                <w:rFonts w:ascii="Arial" w:eastAsia="Arial" w:hAnsi="Arial" w:cs="Arial"/>
                <w:color w:val="000000"/>
                <w:sz w:val="20"/>
                <w:szCs w:val="20"/>
              </w:rPr>
              <w:t>MU4-EV123-01</w:t>
            </w:r>
          </w:p>
          <w:p w:rsidR="007F6932" w:rsidRDefault="007F6932">
            <w:pPr>
              <w:pBdr>
                <w:top w:val="nil"/>
                <w:left w:val="nil"/>
                <w:bottom w:val="nil"/>
                <w:right w:val="nil"/>
                <w:between w:val="nil"/>
              </w:pBdr>
              <w:jc w:val="center"/>
              <w:rPr>
                <w:rFonts w:ascii="Arial" w:eastAsia="Arial" w:hAnsi="Arial" w:cs="Arial"/>
                <w:color w:val="000000"/>
                <w:sz w:val="20"/>
                <w:szCs w:val="20"/>
              </w:rPr>
            </w:pPr>
          </w:p>
          <w:p w:rsidR="007F6932" w:rsidRDefault="005923BC">
            <w:pPr>
              <w:pBdr>
                <w:top w:val="nil"/>
                <w:left w:val="nil"/>
                <w:bottom w:val="nil"/>
                <w:right w:val="nil"/>
                <w:between w:val="nil"/>
              </w:pBdr>
              <w:jc w:val="center"/>
              <w:rPr>
                <w:rFonts w:ascii="Cambria" w:eastAsia="Cambria" w:hAnsi="Cambria" w:cs="Cambria"/>
                <w:color w:val="000000"/>
                <w:sz w:val="16"/>
                <w:szCs w:val="16"/>
              </w:rPr>
            </w:pPr>
            <w:r>
              <w:rPr>
                <w:rFonts w:ascii="Arial" w:eastAsia="Arial" w:hAnsi="Arial" w:cs="Arial"/>
                <w:color w:val="000000"/>
                <w:sz w:val="20"/>
                <w:szCs w:val="20"/>
              </w:rPr>
              <w:t>Rúbrica MU4-EV123-01</w:t>
            </w:r>
          </w:p>
        </w:tc>
      </w:tr>
      <w:tr w:rsidR="007F6932">
        <w:trPr>
          <w:trHeight w:val="340"/>
          <w:jc w:val="center"/>
        </w:trPr>
        <w:tc>
          <w:tcPr>
            <w:tcW w:w="855" w:type="dxa"/>
            <w:vMerge/>
            <w:vAlign w:val="center"/>
          </w:tcPr>
          <w:p w:rsidR="007F6932" w:rsidRDefault="007F6932">
            <w:pPr>
              <w:widowControl w:val="0"/>
              <w:pBdr>
                <w:top w:val="nil"/>
                <w:left w:val="nil"/>
                <w:bottom w:val="nil"/>
                <w:right w:val="nil"/>
                <w:between w:val="nil"/>
              </w:pBdr>
              <w:spacing w:line="276" w:lineRule="auto"/>
              <w:rPr>
                <w:rFonts w:ascii="Cambria" w:eastAsia="Cambria" w:hAnsi="Cambria" w:cs="Cambria"/>
                <w:color w:val="000000"/>
                <w:sz w:val="16"/>
                <w:szCs w:val="16"/>
              </w:rPr>
            </w:pPr>
          </w:p>
        </w:tc>
        <w:tc>
          <w:tcPr>
            <w:tcW w:w="3053" w:type="dxa"/>
            <w:vMerge/>
          </w:tcPr>
          <w:p w:rsidR="007F6932" w:rsidRDefault="007F6932">
            <w:pPr>
              <w:widowControl w:val="0"/>
              <w:pBdr>
                <w:top w:val="nil"/>
                <w:left w:val="nil"/>
                <w:bottom w:val="nil"/>
                <w:right w:val="nil"/>
                <w:between w:val="nil"/>
              </w:pBdr>
              <w:spacing w:line="276" w:lineRule="auto"/>
              <w:rPr>
                <w:rFonts w:ascii="Cambria" w:eastAsia="Cambria" w:hAnsi="Cambria" w:cs="Cambria"/>
                <w:color w:val="000000"/>
                <w:sz w:val="16"/>
                <w:szCs w:val="16"/>
              </w:rPr>
            </w:pPr>
          </w:p>
        </w:tc>
        <w:tc>
          <w:tcPr>
            <w:tcW w:w="3034" w:type="dxa"/>
          </w:tcPr>
          <w:p w:rsidR="007F6932" w:rsidRDefault="005923BC">
            <w:pPr>
              <w:jc w:val="center"/>
              <w:rPr>
                <w:u w:val="single"/>
              </w:rPr>
            </w:pPr>
            <w:r>
              <w:t>Est.EA.MU.2.2.4.Utiliza la voz y los instrumentos musicales como acompañamiento a audiciones, canciones, propuestas de expresión corporal, dramatización y danzas.</w:t>
            </w:r>
          </w:p>
        </w:tc>
        <w:tc>
          <w:tcPr>
            <w:tcW w:w="1148" w:type="dxa"/>
            <w:vAlign w:val="center"/>
          </w:tcPr>
          <w:p w:rsidR="007F6932" w:rsidRDefault="005923BC">
            <w:pPr>
              <w:jc w:val="center"/>
            </w:pPr>
            <w:r>
              <w:t>CSC</w:t>
            </w:r>
          </w:p>
          <w:p w:rsidR="007F6932" w:rsidRDefault="005923BC">
            <w:pPr>
              <w:jc w:val="center"/>
            </w:pPr>
            <w:r>
              <w:t>CCEC</w:t>
            </w:r>
          </w:p>
        </w:tc>
        <w:tc>
          <w:tcPr>
            <w:tcW w:w="1083" w:type="dxa"/>
            <w:vAlign w:val="center"/>
          </w:tcPr>
          <w:p w:rsidR="007F6932" w:rsidRDefault="00324FE3">
            <w:pPr>
              <w:pBdr>
                <w:top w:val="nil"/>
                <w:left w:val="nil"/>
                <w:bottom w:val="nil"/>
                <w:right w:val="nil"/>
                <w:between w:val="nil"/>
              </w:pBdr>
              <w:jc w:val="center"/>
              <w:rPr>
                <w:color w:val="000000"/>
              </w:rPr>
            </w:pPr>
            <w:sdt>
              <w:sdtPr>
                <w:tag w:val="goog_rdk_17"/>
                <w:id w:val="1527064201"/>
              </w:sdtPr>
              <w:sdtEndPr/>
              <w:sdtContent>
                <w:r w:rsidR="005923BC">
                  <w:rPr>
                    <w:rFonts w:ascii="Arial Unicode MS" w:eastAsia="Arial Unicode MS" w:hAnsi="Arial Unicode MS" w:cs="Arial Unicode MS"/>
                    <w:color w:val="000000"/>
                    <w:sz w:val="28"/>
                    <w:szCs w:val="28"/>
                  </w:rPr>
                  <w:t>⊗</w:t>
                </w:r>
              </w:sdtContent>
            </w:sdt>
          </w:p>
        </w:tc>
        <w:tc>
          <w:tcPr>
            <w:tcW w:w="1123" w:type="dxa"/>
            <w:vAlign w:val="center"/>
          </w:tcPr>
          <w:p w:rsidR="007F6932" w:rsidRDefault="00324FE3">
            <w:pPr>
              <w:pBdr>
                <w:top w:val="nil"/>
                <w:left w:val="nil"/>
                <w:bottom w:val="nil"/>
                <w:right w:val="nil"/>
                <w:between w:val="nil"/>
              </w:pBdr>
              <w:ind w:left="63"/>
              <w:jc w:val="center"/>
              <w:rPr>
                <w:color w:val="000000"/>
              </w:rPr>
            </w:pPr>
            <w:sdt>
              <w:sdtPr>
                <w:tag w:val="goog_rdk_18"/>
                <w:id w:val="-1787727495"/>
              </w:sdtPr>
              <w:sdtEndPr/>
              <w:sdtContent>
                <w:r w:rsidR="005923BC">
                  <w:rPr>
                    <w:rFonts w:ascii="Arial Unicode MS" w:eastAsia="Arial Unicode MS" w:hAnsi="Arial Unicode MS" w:cs="Arial Unicode MS"/>
                    <w:color w:val="000000"/>
                    <w:sz w:val="28"/>
                    <w:szCs w:val="28"/>
                  </w:rPr>
                  <w:t>⊗</w:t>
                </w:r>
              </w:sdtContent>
            </w:sdt>
          </w:p>
        </w:tc>
        <w:tc>
          <w:tcPr>
            <w:tcW w:w="1083" w:type="dxa"/>
            <w:vAlign w:val="center"/>
          </w:tcPr>
          <w:p w:rsidR="007F6932" w:rsidRDefault="00324FE3">
            <w:pPr>
              <w:pBdr>
                <w:top w:val="nil"/>
                <w:left w:val="nil"/>
                <w:bottom w:val="nil"/>
                <w:right w:val="nil"/>
                <w:between w:val="nil"/>
              </w:pBdr>
              <w:ind w:left="74"/>
              <w:jc w:val="center"/>
              <w:rPr>
                <w:color w:val="000000"/>
              </w:rPr>
            </w:pPr>
            <w:sdt>
              <w:sdtPr>
                <w:tag w:val="goog_rdk_19"/>
                <w:id w:val="-1899201210"/>
              </w:sdtPr>
              <w:sdtEndPr/>
              <w:sdtContent>
                <w:r w:rsidR="005923BC">
                  <w:rPr>
                    <w:rFonts w:ascii="Arial Unicode MS" w:eastAsia="Arial Unicode MS" w:hAnsi="Arial Unicode MS" w:cs="Arial Unicode MS"/>
                    <w:color w:val="000000"/>
                    <w:sz w:val="28"/>
                    <w:szCs w:val="28"/>
                  </w:rPr>
                  <w:t>⊗</w:t>
                </w:r>
              </w:sdtContent>
            </w:sdt>
          </w:p>
        </w:tc>
        <w:tc>
          <w:tcPr>
            <w:tcW w:w="2527" w:type="dxa"/>
            <w:vAlign w:val="center"/>
          </w:tcPr>
          <w:p w:rsidR="007F6932" w:rsidRDefault="005923BC">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color w:val="000000"/>
                <w:sz w:val="20"/>
                <w:szCs w:val="20"/>
              </w:rPr>
              <w:t>Rúbrica</w:t>
            </w:r>
          </w:p>
        </w:tc>
        <w:tc>
          <w:tcPr>
            <w:tcW w:w="2016" w:type="dxa"/>
            <w:vAlign w:val="center"/>
          </w:tcPr>
          <w:p w:rsidR="007F6932" w:rsidRDefault="005923BC">
            <w:pPr>
              <w:pBdr>
                <w:top w:val="nil"/>
                <w:left w:val="nil"/>
                <w:bottom w:val="nil"/>
                <w:right w:val="nil"/>
                <w:between w:val="nil"/>
              </w:pBdr>
              <w:spacing w:line="276" w:lineRule="auto"/>
              <w:jc w:val="center"/>
              <w:rPr>
                <w:rFonts w:ascii="Arial" w:eastAsia="Arial" w:hAnsi="Arial" w:cs="Arial"/>
                <w:color w:val="000000"/>
                <w:sz w:val="20"/>
                <w:szCs w:val="20"/>
              </w:rPr>
            </w:pPr>
            <w:r>
              <w:rPr>
                <w:rFonts w:ascii="Arial" w:eastAsia="Arial" w:hAnsi="Arial" w:cs="Arial"/>
                <w:color w:val="000000"/>
                <w:sz w:val="20"/>
                <w:szCs w:val="20"/>
              </w:rPr>
              <w:t>Hoja de cálculo</w:t>
            </w:r>
          </w:p>
          <w:p w:rsidR="007F6932" w:rsidRDefault="005923BC">
            <w:pPr>
              <w:pBdr>
                <w:top w:val="nil"/>
                <w:left w:val="nil"/>
                <w:bottom w:val="nil"/>
                <w:right w:val="nil"/>
                <w:between w:val="nil"/>
              </w:pBdr>
              <w:spacing w:line="276" w:lineRule="auto"/>
              <w:jc w:val="center"/>
              <w:rPr>
                <w:rFonts w:ascii="Arial" w:eastAsia="Arial" w:hAnsi="Arial" w:cs="Arial"/>
                <w:color w:val="000000"/>
                <w:sz w:val="20"/>
                <w:szCs w:val="20"/>
              </w:rPr>
            </w:pPr>
            <w:r>
              <w:rPr>
                <w:rFonts w:ascii="Arial" w:eastAsia="Arial" w:hAnsi="Arial" w:cs="Arial"/>
                <w:color w:val="000000"/>
                <w:sz w:val="20"/>
                <w:szCs w:val="20"/>
              </w:rPr>
              <w:t>MU4-EV123-01</w:t>
            </w:r>
          </w:p>
          <w:p w:rsidR="007F6932" w:rsidRDefault="005923BC">
            <w:pPr>
              <w:pBdr>
                <w:top w:val="nil"/>
                <w:left w:val="nil"/>
                <w:bottom w:val="nil"/>
                <w:right w:val="nil"/>
                <w:between w:val="nil"/>
              </w:pBdr>
              <w:jc w:val="center"/>
              <w:rPr>
                <w:rFonts w:ascii="Cambria" w:eastAsia="Cambria" w:hAnsi="Cambria" w:cs="Cambria"/>
                <w:color w:val="000000"/>
              </w:rPr>
            </w:pPr>
            <w:r>
              <w:rPr>
                <w:rFonts w:ascii="Arial" w:eastAsia="Arial" w:hAnsi="Arial" w:cs="Arial"/>
                <w:color w:val="000000"/>
                <w:sz w:val="20"/>
                <w:szCs w:val="20"/>
              </w:rPr>
              <w:t>Rúbrica MU4-EV123-01</w:t>
            </w:r>
          </w:p>
        </w:tc>
      </w:tr>
      <w:tr w:rsidR="007F6932">
        <w:trPr>
          <w:trHeight w:val="340"/>
          <w:jc w:val="center"/>
        </w:trPr>
        <w:tc>
          <w:tcPr>
            <w:tcW w:w="855" w:type="dxa"/>
            <w:vMerge/>
            <w:vAlign w:val="center"/>
          </w:tcPr>
          <w:p w:rsidR="007F6932" w:rsidRDefault="007F6932">
            <w:pPr>
              <w:widowControl w:val="0"/>
              <w:pBdr>
                <w:top w:val="nil"/>
                <w:left w:val="nil"/>
                <w:bottom w:val="nil"/>
                <w:right w:val="nil"/>
                <w:between w:val="nil"/>
              </w:pBdr>
              <w:spacing w:line="276" w:lineRule="auto"/>
              <w:rPr>
                <w:rFonts w:ascii="Cambria" w:eastAsia="Cambria" w:hAnsi="Cambria" w:cs="Cambria"/>
                <w:color w:val="000000"/>
              </w:rPr>
            </w:pPr>
          </w:p>
        </w:tc>
        <w:tc>
          <w:tcPr>
            <w:tcW w:w="3053" w:type="dxa"/>
            <w:vMerge/>
          </w:tcPr>
          <w:p w:rsidR="007F6932" w:rsidRDefault="007F6932">
            <w:pPr>
              <w:widowControl w:val="0"/>
              <w:pBdr>
                <w:top w:val="nil"/>
                <w:left w:val="nil"/>
                <w:bottom w:val="nil"/>
                <w:right w:val="nil"/>
                <w:between w:val="nil"/>
              </w:pBdr>
              <w:spacing w:line="276" w:lineRule="auto"/>
              <w:rPr>
                <w:rFonts w:ascii="Cambria" w:eastAsia="Cambria" w:hAnsi="Cambria" w:cs="Cambria"/>
                <w:color w:val="000000"/>
              </w:rPr>
            </w:pPr>
          </w:p>
        </w:tc>
        <w:tc>
          <w:tcPr>
            <w:tcW w:w="3034" w:type="dxa"/>
          </w:tcPr>
          <w:p w:rsidR="007F6932" w:rsidRDefault="005923BC">
            <w:pPr>
              <w:jc w:val="center"/>
              <w:rPr>
                <w:u w:val="single"/>
              </w:rPr>
            </w:pPr>
            <w:r>
              <w:t xml:space="preserve">Est.EA.MU.2.2.5.Interpreta individualmente y en grupo canciones del propio folclore, </w:t>
            </w:r>
            <w:r>
              <w:lastRenderedPageBreak/>
              <w:t>de otros países o de autores y practica el canon a tres voces.</w:t>
            </w:r>
          </w:p>
        </w:tc>
        <w:tc>
          <w:tcPr>
            <w:tcW w:w="1148" w:type="dxa"/>
            <w:vAlign w:val="center"/>
          </w:tcPr>
          <w:p w:rsidR="007F6932" w:rsidRDefault="005923BC">
            <w:pPr>
              <w:jc w:val="center"/>
            </w:pPr>
            <w:r>
              <w:lastRenderedPageBreak/>
              <w:t>CCEC</w:t>
            </w:r>
          </w:p>
        </w:tc>
        <w:tc>
          <w:tcPr>
            <w:tcW w:w="1083" w:type="dxa"/>
            <w:vAlign w:val="center"/>
          </w:tcPr>
          <w:p w:rsidR="007F6932" w:rsidRDefault="00324FE3">
            <w:pPr>
              <w:pBdr>
                <w:top w:val="nil"/>
                <w:left w:val="nil"/>
                <w:bottom w:val="nil"/>
                <w:right w:val="nil"/>
                <w:between w:val="nil"/>
              </w:pBdr>
              <w:jc w:val="center"/>
              <w:rPr>
                <w:color w:val="000000"/>
              </w:rPr>
            </w:pPr>
            <w:sdt>
              <w:sdtPr>
                <w:tag w:val="goog_rdk_20"/>
                <w:id w:val="844367156"/>
              </w:sdtPr>
              <w:sdtEndPr/>
              <w:sdtContent>
                <w:r w:rsidR="005923BC">
                  <w:rPr>
                    <w:rFonts w:ascii="Arial Unicode MS" w:eastAsia="Arial Unicode MS" w:hAnsi="Arial Unicode MS" w:cs="Arial Unicode MS"/>
                    <w:color w:val="000000"/>
                    <w:sz w:val="28"/>
                    <w:szCs w:val="28"/>
                  </w:rPr>
                  <w:t>⊗</w:t>
                </w:r>
              </w:sdtContent>
            </w:sdt>
          </w:p>
        </w:tc>
        <w:tc>
          <w:tcPr>
            <w:tcW w:w="1123" w:type="dxa"/>
            <w:vAlign w:val="center"/>
          </w:tcPr>
          <w:p w:rsidR="007F6932" w:rsidRDefault="00324FE3">
            <w:pPr>
              <w:pBdr>
                <w:top w:val="nil"/>
                <w:left w:val="nil"/>
                <w:bottom w:val="nil"/>
                <w:right w:val="nil"/>
                <w:between w:val="nil"/>
              </w:pBdr>
              <w:ind w:left="63"/>
              <w:jc w:val="center"/>
              <w:rPr>
                <w:color w:val="000000"/>
              </w:rPr>
            </w:pPr>
            <w:sdt>
              <w:sdtPr>
                <w:tag w:val="goog_rdk_21"/>
                <w:id w:val="-118307315"/>
              </w:sdtPr>
              <w:sdtEndPr/>
              <w:sdtContent>
                <w:r w:rsidR="005923BC">
                  <w:rPr>
                    <w:rFonts w:ascii="Arial Unicode MS" w:eastAsia="Arial Unicode MS" w:hAnsi="Arial Unicode MS" w:cs="Arial Unicode MS"/>
                    <w:color w:val="000000"/>
                    <w:sz w:val="28"/>
                    <w:szCs w:val="28"/>
                  </w:rPr>
                  <w:t>⊗</w:t>
                </w:r>
              </w:sdtContent>
            </w:sdt>
          </w:p>
        </w:tc>
        <w:tc>
          <w:tcPr>
            <w:tcW w:w="1083" w:type="dxa"/>
            <w:vAlign w:val="center"/>
          </w:tcPr>
          <w:p w:rsidR="007F6932" w:rsidRDefault="00324FE3">
            <w:pPr>
              <w:pBdr>
                <w:top w:val="nil"/>
                <w:left w:val="nil"/>
                <w:bottom w:val="nil"/>
                <w:right w:val="nil"/>
                <w:between w:val="nil"/>
              </w:pBdr>
              <w:ind w:left="74"/>
              <w:jc w:val="center"/>
              <w:rPr>
                <w:color w:val="000000"/>
              </w:rPr>
            </w:pPr>
            <w:sdt>
              <w:sdtPr>
                <w:tag w:val="goog_rdk_22"/>
                <w:id w:val="1193346621"/>
              </w:sdtPr>
              <w:sdtEndPr/>
              <w:sdtContent>
                <w:r w:rsidR="005923BC">
                  <w:rPr>
                    <w:rFonts w:ascii="Arial Unicode MS" w:eastAsia="Arial Unicode MS" w:hAnsi="Arial Unicode MS" w:cs="Arial Unicode MS"/>
                    <w:color w:val="000000"/>
                    <w:sz w:val="28"/>
                    <w:szCs w:val="28"/>
                  </w:rPr>
                  <w:t>⊗</w:t>
                </w:r>
              </w:sdtContent>
            </w:sdt>
          </w:p>
        </w:tc>
        <w:tc>
          <w:tcPr>
            <w:tcW w:w="2527" w:type="dxa"/>
            <w:vAlign w:val="center"/>
          </w:tcPr>
          <w:p w:rsidR="007F6932" w:rsidRDefault="005923BC">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color w:val="000000"/>
                <w:sz w:val="20"/>
                <w:szCs w:val="20"/>
              </w:rPr>
              <w:t>Rúbrica</w:t>
            </w:r>
          </w:p>
        </w:tc>
        <w:tc>
          <w:tcPr>
            <w:tcW w:w="2016" w:type="dxa"/>
            <w:vAlign w:val="center"/>
          </w:tcPr>
          <w:p w:rsidR="007F6932" w:rsidRDefault="005923BC">
            <w:pPr>
              <w:pBdr>
                <w:top w:val="nil"/>
                <w:left w:val="nil"/>
                <w:bottom w:val="nil"/>
                <w:right w:val="nil"/>
                <w:between w:val="nil"/>
              </w:pBdr>
              <w:spacing w:line="276" w:lineRule="auto"/>
              <w:jc w:val="center"/>
              <w:rPr>
                <w:rFonts w:ascii="Arial" w:eastAsia="Arial" w:hAnsi="Arial" w:cs="Arial"/>
                <w:color w:val="000000"/>
                <w:sz w:val="20"/>
                <w:szCs w:val="20"/>
              </w:rPr>
            </w:pPr>
            <w:r>
              <w:rPr>
                <w:rFonts w:ascii="Arial" w:eastAsia="Arial" w:hAnsi="Arial" w:cs="Arial"/>
                <w:color w:val="000000"/>
                <w:sz w:val="20"/>
                <w:szCs w:val="20"/>
              </w:rPr>
              <w:t>Hoja de cálculo</w:t>
            </w:r>
          </w:p>
          <w:p w:rsidR="007F6932" w:rsidRDefault="005923BC">
            <w:pPr>
              <w:pBdr>
                <w:top w:val="nil"/>
                <w:left w:val="nil"/>
                <w:bottom w:val="nil"/>
                <w:right w:val="nil"/>
                <w:between w:val="nil"/>
              </w:pBdr>
              <w:spacing w:line="276" w:lineRule="auto"/>
              <w:jc w:val="center"/>
              <w:rPr>
                <w:rFonts w:ascii="Arial" w:eastAsia="Arial" w:hAnsi="Arial" w:cs="Arial"/>
                <w:color w:val="000000"/>
                <w:sz w:val="20"/>
                <w:szCs w:val="20"/>
              </w:rPr>
            </w:pPr>
            <w:r>
              <w:rPr>
                <w:rFonts w:ascii="Arial" w:eastAsia="Arial" w:hAnsi="Arial" w:cs="Arial"/>
                <w:color w:val="000000"/>
                <w:sz w:val="20"/>
                <w:szCs w:val="20"/>
              </w:rPr>
              <w:t>MU4-EV123-01</w:t>
            </w:r>
          </w:p>
          <w:p w:rsidR="007F6932" w:rsidRDefault="005923BC">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color w:val="000000"/>
                <w:sz w:val="20"/>
                <w:szCs w:val="20"/>
              </w:rPr>
              <w:lastRenderedPageBreak/>
              <w:t>Rúbrica MU4-EV123-01</w:t>
            </w:r>
          </w:p>
        </w:tc>
      </w:tr>
      <w:tr w:rsidR="007F6932">
        <w:trPr>
          <w:trHeight w:val="340"/>
          <w:jc w:val="center"/>
        </w:trPr>
        <w:tc>
          <w:tcPr>
            <w:tcW w:w="855" w:type="dxa"/>
            <w:vMerge/>
            <w:vAlign w:val="center"/>
          </w:tcPr>
          <w:p w:rsidR="007F6932" w:rsidRDefault="007F6932">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3053" w:type="dxa"/>
            <w:vMerge w:val="restart"/>
          </w:tcPr>
          <w:p w:rsidR="007F6932" w:rsidRDefault="005923BC">
            <w:pPr>
              <w:jc w:val="center"/>
            </w:pPr>
            <w:r>
              <w:t>Crit.EA.MU.2.3.Buscar, seleccionar y organizar informaciones sobre acontecimientos, creadores y profesionales relacionados con la música.</w:t>
            </w:r>
          </w:p>
        </w:tc>
        <w:tc>
          <w:tcPr>
            <w:tcW w:w="3034" w:type="dxa"/>
          </w:tcPr>
          <w:p w:rsidR="007F6932" w:rsidRDefault="005923BC">
            <w:pPr>
              <w:jc w:val="center"/>
              <w:rPr>
                <w:u w:val="single"/>
              </w:rPr>
            </w:pPr>
            <w:r>
              <w:t>Est.EA.MU.2.3.1.Organiza y compone la información sobre épocas, compositores e instrumentos extraída de fuentes diversas.</w:t>
            </w:r>
          </w:p>
        </w:tc>
        <w:tc>
          <w:tcPr>
            <w:tcW w:w="1148" w:type="dxa"/>
            <w:vAlign w:val="center"/>
          </w:tcPr>
          <w:p w:rsidR="007F6932" w:rsidRDefault="005923BC">
            <w:pPr>
              <w:jc w:val="center"/>
            </w:pPr>
            <w:r>
              <w:t>CD</w:t>
            </w:r>
          </w:p>
          <w:p w:rsidR="007F6932" w:rsidRDefault="005923BC">
            <w:pPr>
              <w:jc w:val="center"/>
            </w:pPr>
            <w:r>
              <w:t>CAA</w:t>
            </w:r>
          </w:p>
        </w:tc>
        <w:tc>
          <w:tcPr>
            <w:tcW w:w="1083" w:type="dxa"/>
            <w:vAlign w:val="center"/>
          </w:tcPr>
          <w:p w:rsidR="007F6932" w:rsidRDefault="00324FE3">
            <w:pPr>
              <w:pBdr>
                <w:top w:val="nil"/>
                <w:left w:val="nil"/>
                <w:bottom w:val="nil"/>
                <w:right w:val="nil"/>
                <w:between w:val="nil"/>
              </w:pBdr>
              <w:jc w:val="center"/>
              <w:rPr>
                <w:color w:val="000000"/>
              </w:rPr>
            </w:pPr>
            <w:sdt>
              <w:sdtPr>
                <w:tag w:val="goog_rdk_23"/>
                <w:id w:val="-1876224496"/>
              </w:sdtPr>
              <w:sdtEndPr/>
              <w:sdtContent>
                <w:r w:rsidR="005923BC">
                  <w:rPr>
                    <w:rFonts w:ascii="Arial Unicode MS" w:eastAsia="Arial Unicode MS" w:hAnsi="Arial Unicode MS" w:cs="Arial Unicode MS"/>
                    <w:color w:val="000000"/>
                    <w:sz w:val="28"/>
                    <w:szCs w:val="28"/>
                  </w:rPr>
                  <w:t>⊗</w:t>
                </w:r>
              </w:sdtContent>
            </w:sdt>
          </w:p>
        </w:tc>
        <w:tc>
          <w:tcPr>
            <w:tcW w:w="1123" w:type="dxa"/>
            <w:vAlign w:val="center"/>
          </w:tcPr>
          <w:p w:rsidR="007F6932" w:rsidRDefault="00324FE3">
            <w:pPr>
              <w:pBdr>
                <w:top w:val="nil"/>
                <w:left w:val="nil"/>
                <w:bottom w:val="nil"/>
                <w:right w:val="nil"/>
                <w:between w:val="nil"/>
              </w:pBdr>
              <w:ind w:left="63"/>
              <w:jc w:val="center"/>
              <w:rPr>
                <w:color w:val="000000"/>
              </w:rPr>
            </w:pPr>
            <w:sdt>
              <w:sdtPr>
                <w:tag w:val="goog_rdk_24"/>
                <w:id w:val="-1425569008"/>
              </w:sdtPr>
              <w:sdtEndPr/>
              <w:sdtContent>
                <w:r w:rsidR="005923BC">
                  <w:rPr>
                    <w:rFonts w:ascii="Arial Unicode MS" w:eastAsia="Arial Unicode MS" w:hAnsi="Arial Unicode MS" w:cs="Arial Unicode MS"/>
                    <w:color w:val="000000"/>
                    <w:sz w:val="28"/>
                    <w:szCs w:val="28"/>
                  </w:rPr>
                  <w:t>⊗</w:t>
                </w:r>
              </w:sdtContent>
            </w:sdt>
          </w:p>
        </w:tc>
        <w:tc>
          <w:tcPr>
            <w:tcW w:w="1083" w:type="dxa"/>
            <w:vAlign w:val="center"/>
          </w:tcPr>
          <w:p w:rsidR="007F6932" w:rsidRDefault="00324FE3">
            <w:pPr>
              <w:pBdr>
                <w:top w:val="nil"/>
                <w:left w:val="nil"/>
                <w:bottom w:val="nil"/>
                <w:right w:val="nil"/>
                <w:between w:val="nil"/>
              </w:pBdr>
              <w:ind w:left="74"/>
              <w:jc w:val="center"/>
              <w:rPr>
                <w:color w:val="000000"/>
              </w:rPr>
            </w:pPr>
            <w:sdt>
              <w:sdtPr>
                <w:tag w:val="goog_rdk_25"/>
                <w:id w:val="1434091650"/>
              </w:sdtPr>
              <w:sdtEndPr/>
              <w:sdtContent>
                <w:r w:rsidR="005923BC">
                  <w:rPr>
                    <w:rFonts w:ascii="Arial Unicode MS" w:eastAsia="Arial Unicode MS" w:hAnsi="Arial Unicode MS" w:cs="Arial Unicode MS"/>
                    <w:color w:val="000000"/>
                    <w:sz w:val="28"/>
                    <w:szCs w:val="28"/>
                  </w:rPr>
                  <w:t>⊗</w:t>
                </w:r>
              </w:sdtContent>
            </w:sdt>
          </w:p>
        </w:tc>
        <w:tc>
          <w:tcPr>
            <w:tcW w:w="2527" w:type="dxa"/>
            <w:vAlign w:val="center"/>
          </w:tcPr>
          <w:p w:rsidR="007F6932" w:rsidRDefault="005923BC">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color w:val="000000"/>
                <w:sz w:val="20"/>
                <w:szCs w:val="20"/>
              </w:rPr>
              <w:t>Observación sistemática</w:t>
            </w:r>
          </w:p>
        </w:tc>
        <w:tc>
          <w:tcPr>
            <w:tcW w:w="2016" w:type="dxa"/>
            <w:vAlign w:val="center"/>
          </w:tcPr>
          <w:p w:rsidR="007F6932" w:rsidRDefault="005923BC">
            <w:pPr>
              <w:jc w:val="center"/>
              <w:rPr>
                <w:color w:val="000000"/>
                <w:sz w:val="20"/>
                <w:szCs w:val="20"/>
              </w:rPr>
            </w:pPr>
            <w:r>
              <w:rPr>
                <w:color w:val="000000"/>
                <w:sz w:val="20"/>
                <w:szCs w:val="20"/>
              </w:rPr>
              <w:t>Hoja de cálculo</w:t>
            </w:r>
          </w:p>
          <w:p w:rsidR="007F6932" w:rsidRDefault="005923BC">
            <w:pPr>
              <w:jc w:val="center"/>
              <w:rPr>
                <w:color w:val="000000"/>
                <w:sz w:val="20"/>
                <w:szCs w:val="20"/>
              </w:rPr>
            </w:pPr>
            <w:r>
              <w:rPr>
                <w:color w:val="000000"/>
                <w:sz w:val="20"/>
                <w:szCs w:val="20"/>
              </w:rPr>
              <w:t>MU4-EV123-01</w:t>
            </w:r>
          </w:p>
          <w:p w:rsidR="007F6932" w:rsidRDefault="005923BC">
            <w:pPr>
              <w:jc w:val="center"/>
              <w:rPr>
                <w:color w:val="000000"/>
                <w:sz w:val="20"/>
                <w:szCs w:val="20"/>
              </w:rPr>
            </w:pPr>
            <w:r>
              <w:rPr>
                <w:color w:val="000000"/>
                <w:sz w:val="20"/>
                <w:szCs w:val="20"/>
              </w:rPr>
              <w:t>Lista de control</w:t>
            </w:r>
          </w:p>
          <w:p w:rsidR="007F6932" w:rsidRDefault="005923BC">
            <w:pPr>
              <w:jc w:val="center"/>
              <w:rPr>
                <w:color w:val="000000"/>
                <w:sz w:val="20"/>
                <w:szCs w:val="20"/>
              </w:rPr>
            </w:pPr>
            <w:r>
              <w:rPr>
                <w:color w:val="000000"/>
                <w:sz w:val="20"/>
                <w:szCs w:val="20"/>
              </w:rPr>
              <w:t>MU4-EV2-04</w:t>
            </w:r>
          </w:p>
          <w:p w:rsidR="007F6932" w:rsidRDefault="007F6932">
            <w:pPr>
              <w:pBdr>
                <w:top w:val="nil"/>
                <w:left w:val="nil"/>
                <w:bottom w:val="nil"/>
                <w:right w:val="nil"/>
                <w:between w:val="nil"/>
              </w:pBdr>
              <w:jc w:val="center"/>
              <w:rPr>
                <w:rFonts w:ascii="Cambria" w:eastAsia="Cambria" w:hAnsi="Cambria" w:cs="Cambria"/>
                <w:color w:val="000000"/>
              </w:rPr>
            </w:pPr>
          </w:p>
        </w:tc>
      </w:tr>
      <w:tr w:rsidR="007F6932">
        <w:trPr>
          <w:trHeight w:val="340"/>
          <w:jc w:val="center"/>
        </w:trPr>
        <w:tc>
          <w:tcPr>
            <w:tcW w:w="855" w:type="dxa"/>
            <w:vMerge/>
            <w:vAlign w:val="center"/>
          </w:tcPr>
          <w:p w:rsidR="007F6932" w:rsidRDefault="007F6932">
            <w:pPr>
              <w:widowControl w:val="0"/>
              <w:pBdr>
                <w:top w:val="nil"/>
                <w:left w:val="nil"/>
                <w:bottom w:val="nil"/>
                <w:right w:val="nil"/>
                <w:between w:val="nil"/>
              </w:pBdr>
              <w:spacing w:line="276" w:lineRule="auto"/>
              <w:rPr>
                <w:rFonts w:ascii="Cambria" w:eastAsia="Cambria" w:hAnsi="Cambria" w:cs="Cambria"/>
                <w:color w:val="000000"/>
              </w:rPr>
            </w:pPr>
          </w:p>
        </w:tc>
        <w:tc>
          <w:tcPr>
            <w:tcW w:w="3053" w:type="dxa"/>
            <w:vMerge/>
          </w:tcPr>
          <w:p w:rsidR="007F6932" w:rsidRDefault="007F6932">
            <w:pPr>
              <w:widowControl w:val="0"/>
              <w:pBdr>
                <w:top w:val="nil"/>
                <w:left w:val="nil"/>
                <w:bottom w:val="nil"/>
                <w:right w:val="nil"/>
                <w:between w:val="nil"/>
              </w:pBdr>
              <w:spacing w:line="276" w:lineRule="auto"/>
              <w:rPr>
                <w:rFonts w:ascii="Cambria" w:eastAsia="Cambria" w:hAnsi="Cambria" w:cs="Cambria"/>
                <w:color w:val="000000"/>
              </w:rPr>
            </w:pPr>
          </w:p>
        </w:tc>
        <w:tc>
          <w:tcPr>
            <w:tcW w:w="3034" w:type="dxa"/>
          </w:tcPr>
          <w:p w:rsidR="007F6932" w:rsidRDefault="005923BC">
            <w:pPr>
              <w:jc w:val="center"/>
            </w:pPr>
            <w:r>
              <w:t>Est.EA.MU.2.3.2.Experimenta sonoridades con instrumentos musicales de elaboración propia, hechos con objetos o materiales reciclados, y las aplica en el acompañamiento de  propuestas musicales o dramáticas.</w:t>
            </w:r>
          </w:p>
        </w:tc>
        <w:tc>
          <w:tcPr>
            <w:tcW w:w="1148" w:type="dxa"/>
            <w:vAlign w:val="center"/>
          </w:tcPr>
          <w:p w:rsidR="007F6932" w:rsidRDefault="005923BC">
            <w:pPr>
              <w:jc w:val="center"/>
            </w:pPr>
            <w:r>
              <w:t>CMCT</w:t>
            </w:r>
          </w:p>
          <w:p w:rsidR="007F6932" w:rsidRDefault="005923BC">
            <w:pPr>
              <w:jc w:val="center"/>
            </w:pPr>
            <w:r>
              <w:t>CIEE</w:t>
            </w:r>
          </w:p>
        </w:tc>
        <w:tc>
          <w:tcPr>
            <w:tcW w:w="1083" w:type="dxa"/>
            <w:vAlign w:val="center"/>
          </w:tcPr>
          <w:p w:rsidR="007F6932" w:rsidRDefault="007F6932">
            <w:pPr>
              <w:pBdr>
                <w:top w:val="nil"/>
                <w:left w:val="nil"/>
                <w:bottom w:val="nil"/>
                <w:right w:val="nil"/>
                <w:between w:val="nil"/>
              </w:pBdr>
              <w:jc w:val="center"/>
              <w:rPr>
                <w:color w:val="000000"/>
              </w:rPr>
            </w:pPr>
          </w:p>
        </w:tc>
        <w:tc>
          <w:tcPr>
            <w:tcW w:w="1123" w:type="dxa"/>
            <w:vAlign w:val="center"/>
          </w:tcPr>
          <w:p w:rsidR="007F6932" w:rsidRDefault="007F6932">
            <w:pPr>
              <w:pBdr>
                <w:top w:val="nil"/>
                <w:left w:val="nil"/>
                <w:bottom w:val="nil"/>
                <w:right w:val="nil"/>
                <w:between w:val="nil"/>
              </w:pBdr>
              <w:ind w:left="63"/>
              <w:jc w:val="center"/>
              <w:rPr>
                <w:color w:val="000000"/>
                <w:sz w:val="24"/>
                <w:szCs w:val="24"/>
              </w:rPr>
            </w:pPr>
          </w:p>
        </w:tc>
        <w:tc>
          <w:tcPr>
            <w:tcW w:w="1083" w:type="dxa"/>
            <w:vAlign w:val="center"/>
          </w:tcPr>
          <w:p w:rsidR="007F6932" w:rsidRDefault="00324FE3">
            <w:pPr>
              <w:ind w:left="74"/>
              <w:jc w:val="center"/>
              <w:rPr>
                <w:color w:val="000000"/>
              </w:rPr>
            </w:pPr>
            <w:sdt>
              <w:sdtPr>
                <w:tag w:val="goog_rdk_26"/>
                <w:id w:val="1384453830"/>
              </w:sdtPr>
              <w:sdtEndPr/>
              <w:sdtContent>
                <w:r w:rsidR="005923BC">
                  <w:rPr>
                    <w:rFonts w:ascii="Arial Unicode MS" w:eastAsia="Arial Unicode MS" w:hAnsi="Arial Unicode MS" w:cs="Arial Unicode MS"/>
                    <w:sz w:val="28"/>
                    <w:szCs w:val="28"/>
                  </w:rPr>
                  <w:t>⊗</w:t>
                </w:r>
              </w:sdtContent>
            </w:sdt>
          </w:p>
        </w:tc>
        <w:tc>
          <w:tcPr>
            <w:tcW w:w="2527" w:type="dxa"/>
            <w:vAlign w:val="center"/>
          </w:tcPr>
          <w:p w:rsidR="007F6932" w:rsidRDefault="005923BC">
            <w:pPr>
              <w:pBdr>
                <w:top w:val="nil"/>
                <w:left w:val="nil"/>
                <w:bottom w:val="nil"/>
                <w:right w:val="nil"/>
                <w:between w:val="nil"/>
              </w:pBdr>
              <w:jc w:val="center"/>
              <w:rPr>
                <w:rFonts w:ascii="Arial" w:eastAsia="Arial" w:hAnsi="Arial" w:cs="Arial"/>
                <w:color w:val="000000"/>
                <w:sz w:val="20"/>
                <w:szCs w:val="20"/>
              </w:rPr>
            </w:pPr>
            <w:r>
              <w:rPr>
                <w:rFonts w:ascii="Arial" w:eastAsia="Arial" w:hAnsi="Arial" w:cs="Arial"/>
                <w:color w:val="000000"/>
                <w:sz w:val="20"/>
                <w:szCs w:val="20"/>
              </w:rPr>
              <w:t>Observación sistemática</w:t>
            </w:r>
          </w:p>
        </w:tc>
        <w:tc>
          <w:tcPr>
            <w:tcW w:w="2016" w:type="dxa"/>
            <w:vAlign w:val="center"/>
          </w:tcPr>
          <w:p w:rsidR="007F6932" w:rsidRDefault="007F6932">
            <w:pPr>
              <w:pBdr>
                <w:top w:val="nil"/>
                <w:left w:val="nil"/>
                <w:bottom w:val="nil"/>
                <w:right w:val="nil"/>
                <w:between w:val="nil"/>
              </w:pBdr>
              <w:jc w:val="center"/>
              <w:rPr>
                <w:rFonts w:ascii="Arial" w:eastAsia="Arial" w:hAnsi="Arial" w:cs="Arial"/>
                <w:color w:val="000000"/>
                <w:sz w:val="20"/>
                <w:szCs w:val="20"/>
              </w:rPr>
            </w:pPr>
          </w:p>
          <w:p w:rsidR="007F6932" w:rsidRDefault="005923BC">
            <w:pPr>
              <w:pBdr>
                <w:top w:val="nil"/>
                <w:left w:val="nil"/>
                <w:bottom w:val="nil"/>
                <w:right w:val="nil"/>
                <w:between w:val="nil"/>
              </w:pBdr>
              <w:jc w:val="center"/>
              <w:rPr>
                <w:rFonts w:ascii="Arial" w:eastAsia="Arial" w:hAnsi="Arial" w:cs="Arial"/>
                <w:color w:val="000000"/>
                <w:sz w:val="20"/>
                <w:szCs w:val="20"/>
              </w:rPr>
            </w:pPr>
            <w:r>
              <w:rPr>
                <w:rFonts w:ascii="Arial" w:eastAsia="Arial" w:hAnsi="Arial" w:cs="Arial"/>
                <w:color w:val="000000"/>
                <w:sz w:val="20"/>
                <w:szCs w:val="20"/>
              </w:rPr>
              <w:t>Hoja de cálculo</w:t>
            </w:r>
          </w:p>
          <w:p w:rsidR="007F6932" w:rsidRDefault="005923BC">
            <w:pPr>
              <w:pBdr>
                <w:top w:val="nil"/>
                <w:left w:val="nil"/>
                <w:bottom w:val="nil"/>
                <w:right w:val="nil"/>
                <w:between w:val="nil"/>
              </w:pBdr>
              <w:jc w:val="center"/>
              <w:rPr>
                <w:rFonts w:ascii="Arial" w:eastAsia="Arial" w:hAnsi="Arial" w:cs="Arial"/>
                <w:color w:val="000000"/>
                <w:sz w:val="20"/>
                <w:szCs w:val="20"/>
              </w:rPr>
            </w:pPr>
            <w:r>
              <w:rPr>
                <w:rFonts w:ascii="Arial" w:eastAsia="Arial" w:hAnsi="Arial" w:cs="Arial"/>
                <w:color w:val="000000"/>
                <w:sz w:val="20"/>
                <w:szCs w:val="20"/>
              </w:rPr>
              <w:t>MU4-EV123-01</w:t>
            </w:r>
          </w:p>
          <w:p w:rsidR="007F6932" w:rsidRDefault="007F6932">
            <w:pPr>
              <w:pBdr>
                <w:top w:val="nil"/>
                <w:left w:val="nil"/>
                <w:bottom w:val="nil"/>
                <w:right w:val="nil"/>
                <w:between w:val="nil"/>
              </w:pBdr>
              <w:jc w:val="center"/>
              <w:rPr>
                <w:rFonts w:ascii="Arial" w:eastAsia="Arial" w:hAnsi="Arial" w:cs="Arial"/>
                <w:color w:val="000000"/>
                <w:sz w:val="20"/>
                <w:szCs w:val="20"/>
              </w:rPr>
            </w:pPr>
          </w:p>
          <w:p w:rsidR="007F6932" w:rsidRDefault="005923BC">
            <w:pPr>
              <w:pBdr>
                <w:top w:val="nil"/>
                <w:left w:val="nil"/>
                <w:bottom w:val="nil"/>
                <w:right w:val="nil"/>
                <w:between w:val="nil"/>
              </w:pBdr>
              <w:jc w:val="center"/>
              <w:rPr>
                <w:rFonts w:ascii="Arial" w:eastAsia="Arial" w:hAnsi="Arial" w:cs="Arial"/>
                <w:color w:val="000000"/>
                <w:sz w:val="20"/>
                <w:szCs w:val="20"/>
              </w:rPr>
            </w:pPr>
            <w:r>
              <w:rPr>
                <w:rFonts w:ascii="Arial" w:eastAsia="Arial" w:hAnsi="Arial" w:cs="Arial"/>
                <w:color w:val="000000"/>
                <w:sz w:val="20"/>
                <w:szCs w:val="20"/>
              </w:rPr>
              <w:t>Lista de control</w:t>
            </w:r>
          </w:p>
          <w:p w:rsidR="007F6932" w:rsidRDefault="005923BC">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color w:val="000000"/>
                <w:sz w:val="20"/>
                <w:szCs w:val="20"/>
              </w:rPr>
              <w:t>MU4-EV2-03</w:t>
            </w:r>
          </w:p>
        </w:tc>
      </w:tr>
      <w:tr w:rsidR="007F6932">
        <w:trPr>
          <w:trHeight w:val="340"/>
          <w:jc w:val="center"/>
        </w:trPr>
        <w:tc>
          <w:tcPr>
            <w:tcW w:w="855" w:type="dxa"/>
            <w:vMerge w:val="restart"/>
            <w:vAlign w:val="center"/>
          </w:tcPr>
          <w:p w:rsidR="007F6932" w:rsidRDefault="005923BC">
            <w:pPr>
              <w:ind w:left="113" w:right="113"/>
              <w:jc w:val="center"/>
              <w:rPr>
                <w:b/>
              </w:rPr>
            </w:pPr>
            <w:r>
              <w:rPr>
                <w:b/>
              </w:rPr>
              <w:t xml:space="preserve">BLOQUE 3: LA MUSICA, EL MOVIMIENTO </w:t>
            </w:r>
            <w:r>
              <w:rPr>
                <w:b/>
              </w:rPr>
              <w:lastRenderedPageBreak/>
              <w:t>Y LA DANZA</w:t>
            </w:r>
          </w:p>
        </w:tc>
        <w:tc>
          <w:tcPr>
            <w:tcW w:w="3053" w:type="dxa"/>
          </w:tcPr>
          <w:p w:rsidR="007F6932" w:rsidRDefault="005923BC">
            <w:pPr>
              <w:jc w:val="center"/>
            </w:pPr>
            <w:r>
              <w:lastRenderedPageBreak/>
              <w:t>Crit.EA.MU.3.1.Aplicar las capacidades expresivas, musicales y creativas del cuerpo en movimiento, utilizando códigos adecuados en situaciones espaciales y temporales estructuradas.</w:t>
            </w:r>
          </w:p>
        </w:tc>
        <w:tc>
          <w:tcPr>
            <w:tcW w:w="3034" w:type="dxa"/>
          </w:tcPr>
          <w:p w:rsidR="007F6932" w:rsidRDefault="005923BC">
            <w:pPr>
              <w:jc w:val="center"/>
              <w:rPr>
                <w:u w:val="single"/>
              </w:rPr>
            </w:pPr>
            <w:r>
              <w:rPr>
                <w:u w:val="single"/>
              </w:rPr>
              <w:t>Est.EA.MU.3.1.1.Utiliza el cuerpo como medio de expresión de elementos musicales para su interiorización.</w:t>
            </w:r>
          </w:p>
        </w:tc>
        <w:tc>
          <w:tcPr>
            <w:tcW w:w="1148" w:type="dxa"/>
            <w:vAlign w:val="center"/>
          </w:tcPr>
          <w:p w:rsidR="007F6932" w:rsidRDefault="005923BC">
            <w:pPr>
              <w:jc w:val="center"/>
            </w:pPr>
            <w:r>
              <w:t>CSC</w:t>
            </w:r>
          </w:p>
        </w:tc>
        <w:tc>
          <w:tcPr>
            <w:tcW w:w="1083" w:type="dxa"/>
            <w:vAlign w:val="center"/>
          </w:tcPr>
          <w:p w:rsidR="007F6932" w:rsidRDefault="00324FE3">
            <w:pPr>
              <w:pBdr>
                <w:top w:val="nil"/>
                <w:left w:val="nil"/>
                <w:bottom w:val="nil"/>
                <w:right w:val="nil"/>
                <w:between w:val="nil"/>
              </w:pBdr>
              <w:jc w:val="center"/>
              <w:rPr>
                <w:color w:val="000000"/>
              </w:rPr>
            </w:pPr>
            <w:sdt>
              <w:sdtPr>
                <w:tag w:val="goog_rdk_27"/>
                <w:id w:val="-293145790"/>
              </w:sdtPr>
              <w:sdtEndPr/>
              <w:sdtContent>
                <w:r w:rsidR="005923BC">
                  <w:rPr>
                    <w:rFonts w:ascii="Arial Unicode MS" w:eastAsia="Arial Unicode MS" w:hAnsi="Arial Unicode MS" w:cs="Arial Unicode MS"/>
                    <w:color w:val="000000"/>
                    <w:sz w:val="28"/>
                    <w:szCs w:val="28"/>
                  </w:rPr>
                  <w:t>⊗</w:t>
                </w:r>
              </w:sdtContent>
            </w:sdt>
          </w:p>
        </w:tc>
        <w:tc>
          <w:tcPr>
            <w:tcW w:w="1123" w:type="dxa"/>
            <w:vAlign w:val="center"/>
          </w:tcPr>
          <w:p w:rsidR="007F6932" w:rsidRDefault="00324FE3">
            <w:pPr>
              <w:pBdr>
                <w:top w:val="nil"/>
                <w:left w:val="nil"/>
                <w:bottom w:val="nil"/>
                <w:right w:val="nil"/>
                <w:between w:val="nil"/>
              </w:pBdr>
              <w:ind w:left="63"/>
              <w:jc w:val="center"/>
              <w:rPr>
                <w:color w:val="000000"/>
              </w:rPr>
            </w:pPr>
            <w:sdt>
              <w:sdtPr>
                <w:tag w:val="goog_rdk_28"/>
                <w:id w:val="-1532331888"/>
              </w:sdtPr>
              <w:sdtEndPr/>
              <w:sdtContent>
                <w:r w:rsidR="005923BC">
                  <w:rPr>
                    <w:rFonts w:ascii="Arial Unicode MS" w:eastAsia="Arial Unicode MS" w:hAnsi="Arial Unicode MS" w:cs="Arial Unicode MS"/>
                    <w:color w:val="000000"/>
                    <w:sz w:val="28"/>
                    <w:szCs w:val="28"/>
                  </w:rPr>
                  <w:t>⊗</w:t>
                </w:r>
              </w:sdtContent>
            </w:sdt>
          </w:p>
        </w:tc>
        <w:tc>
          <w:tcPr>
            <w:tcW w:w="1083" w:type="dxa"/>
            <w:vAlign w:val="center"/>
          </w:tcPr>
          <w:p w:rsidR="007F6932" w:rsidRDefault="007F6932">
            <w:pPr>
              <w:pBdr>
                <w:top w:val="nil"/>
                <w:left w:val="nil"/>
                <w:bottom w:val="nil"/>
                <w:right w:val="nil"/>
                <w:between w:val="nil"/>
              </w:pBdr>
              <w:ind w:left="74"/>
              <w:jc w:val="center"/>
              <w:rPr>
                <w:color w:val="000000"/>
              </w:rPr>
            </w:pPr>
          </w:p>
        </w:tc>
        <w:tc>
          <w:tcPr>
            <w:tcW w:w="2527" w:type="dxa"/>
            <w:vAlign w:val="center"/>
          </w:tcPr>
          <w:p w:rsidR="007F6932" w:rsidRDefault="005923BC">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color w:val="000000"/>
                <w:sz w:val="20"/>
                <w:szCs w:val="20"/>
              </w:rPr>
              <w:t>Observación sistemática</w:t>
            </w:r>
          </w:p>
        </w:tc>
        <w:tc>
          <w:tcPr>
            <w:tcW w:w="2016" w:type="dxa"/>
            <w:vAlign w:val="center"/>
          </w:tcPr>
          <w:p w:rsidR="007F6932" w:rsidRDefault="005923BC">
            <w:pPr>
              <w:pBdr>
                <w:top w:val="nil"/>
                <w:left w:val="nil"/>
                <w:bottom w:val="nil"/>
                <w:right w:val="nil"/>
                <w:between w:val="nil"/>
              </w:pBdr>
              <w:spacing w:line="276" w:lineRule="auto"/>
              <w:jc w:val="center"/>
              <w:rPr>
                <w:rFonts w:ascii="Arial" w:eastAsia="Arial" w:hAnsi="Arial" w:cs="Arial"/>
                <w:color w:val="000000"/>
                <w:sz w:val="20"/>
                <w:szCs w:val="20"/>
              </w:rPr>
            </w:pPr>
            <w:r>
              <w:rPr>
                <w:rFonts w:ascii="Arial" w:eastAsia="Arial" w:hAnsi="Arial" w:cs="Arial"/>
                <w:color w:val="000000"/>
                <w:sz w:val="20"/>
                <w:szCs w:val="20"/>
              </w:rPr>
              <w:t>Hoja de cálculo</w:t>
            </w:r>
          </w:p>
          <w:p w:rsidR="007F6932" w:rsidRDefault="005923BC">
            <w:pPr>
              <w:pBdr>
                <w:top w:val="nil"/>
                <w:left w:val="nil"/>
                <w:bottom w:val="nil"/>
                <w:right w:val="nil"/>
                <w:between w:val="nil"/>
              </w:pBdr>
              <w:spacing w:line="276" w:lineRule="auto"/>
              <w:jc w:val="center"/>
              <w:rPr>
                <w:rFonts w:ascii="Arial" w:eastAsia="Arial" w:hAnsi="Arial" w:cs="Arial"/>
                <w:color w:val="000000"/>
                <w:sz w:val="20"/>
                <w:szCs w:val="20"/>
              </w:rPr>
            </w:pPr>
            <w:r>
              <w:rPr>
                <w:rFonts w:ascii="Arial" w:eastAsia="Arial" w:hAnsi="Arial" w:cs="Arial"/>
                <w:color w:val="000000"/>
                <w:sz w:val="20"/>
                <w:szCs w:val="20"/>
              </w:rPr>
              <w:t>MU4-EV123-01</w:t>
            </w:r>
          </w:p>
          <w:p w:rsidR="007F6932" w:rsidRDefault="005923BC">
            <w:pPr>
              <w:pBdr>
                <w:top w:val="nil"/>
                <w:left w:val="nil"/>
                <w:bottom w:val="nil"/>
                <w:right w:val="nil"/>
                <w:between w:val="nil"/>
              </w:pBdr>
              <w:jc w:val="center"/>
              <w:rPr>
                <w:rFonts w:ascii="Arial" w:eastAsia="Arial" w:hAnsi="Arial" w:cs="Arial"/>
                <w:color w:val="000000"/>
                <w:sz w:val="20"/>
                <w:szCs w:val="20"/>
              </w:rPr>
            </w:pPr>
            <w:r>
              <w:rPr>
                <w:rFonts w:ascii="Arial" w:eastAsia="Arial" w:hAnsi="Arial" w:cs="Arial"/>
                <w:color w:val="000000"/>
                <w:sz w:val="20"/>
                <w:szCs w:val="20"/>
              </w:rPr>
              <w:t>Lista de Control</w:t>
            </w:r>
          </w:p>
          <w:p w:rsidR="007F6932" w:rsidRDefault="005923BC">
            <w:pPr>
              <w:pBdr>
                <w:top w:val="nil"/>
                <w:left w:val="nil"/>
                <w:bottom w:val="nil"/>
                <w:right w:val="nil"/>
                <w:between w:val="nil"/>
              </w:pBdr>
              <w:jc w:val="center"/>
              <w:rPr>
                <w:rFonts w:ascii="Arial" w:eastAsia="Arial" w:hAnsi="Arial" w:cs="Arial"/>
                <w:color w:val="000000"/>
                <w:sz w:val="20"/>
                <w:szCs w:val="20"/>
              </w:rPr>
            </w:pPr>
            <w:r>
              <w:rPr>
                <w:rFonts w:ascii="Arial" w:eastAsia="Arial" w:hAnsi="Arial" w:cs="Arial"/>
                <w:color w:val="000000"/>
                <w:sz w:val="20"/>
                <w:szCs w:val="20"/>
              </w:rPr>
              <w:t>MU 4-EV123-02</w:t>
            </w:r>
          </w:p>
        </w:tc>
      </w:tr>
      <w:tr w:rsidR="007F6932">
        <w:trPr>
          <w:trHeight w:val="340"/>
          <w:jc w:val="center"/>
        </w:trPr>
        <w:tc>
          <w:tcPr>
            <w:tcW w:w="855" w:type="dxa"/>
            <w:vMerge/>
            <w:vAlign w:val="center"/>
          </w:tcPr>
          <w:p w:rsidR="007F6932" w:rsidRDefault="007F6932">
            <w:pPr>
              <w:widowControl w:val="0"/>
              <w:pBdr>
                <w:top w:val="nil"/>
                <w:left w:val="nil"/>
                <w:bottom w:val="nil"/>
                <w:right w:val="nil"/>
                <w:between w:val="nil"/>
              </w:pBdr>
              <w:spacing w:line="276" w:lineRule="auto"/>
              <w:rPr>
                <w:rFonts w:ascii="Arial" w:eastAsia="Arial" w:hAnsi="Arial" w:cs="Arial"/>
                <w:color w:val="000000"/>
                <w:sz w:val="20"/>
                <w:szCs w:val="20"/>
              </w:rPr>
            </w:pPr>
          </w:p>
        </w:tc>
        <w:tc>
          <w:tcPr>
            <w:tcW w:w="3053" w:type="dxa"/>
          </w:tcPr>
          <w:p w:rsidR="007F6932" w:rsidRDefault="007F6932">
            <w:pPr>
              <w:jc w:val="center"/>
            </w:pPr>
          </w:p>
        </w:tc>
        <w:tc>
          <w:tcPr>
            <w:tcW w:w="3034" w:type="dxa"/>
          </w:tcPr>
          <w:p w:rsidR="007F6932" w:rsidRDefault="005923BC">
            <w:pPr>
              <w:jc w:val="center"/>
              <w:rPr>
                <w:u w:val="single"/>
              </w:rPr>
            </w:pPr>
            <w:r>
              <w:rPr>
                <w:u w:val="single"/>
              </w:rPr>
              <w:t xml:space="preserve">Est.EA.MU.3.1.2.Explora y emplea las posibilidades expresivas corporales mediante la expresión de  emociones, sensaciones, ideas </w:t>
            </w:r>
            <w:r>
              <w:rPr>
                <w:u w:val="single"/>
              </w:rPr>
              <w:lastRenderedPageBreak/>
              <w:t>y situaciones asociadas a la música escuchada.</w:t>
            </w:r>
          </w:p>
        </w:tc>
        <w:tc>
          <w:tcPr>
            <w:tcW w:w="1148" w:type="dxa"/>
            <w:vAlign w:val="center"/>
          </w:tcPr>
          <w:p w:rsidR="007F6932" w:rsidRDefault="005923BC">
            <w:pPr>
              <w:jc w:val="center"/>
            </w:pPr>
            <w:r>
              <w:lastRenderedPageBreak/>
              <w:t>CAA</w:t>
            </w:r>
          </w:p>
        </w:tc>
        <w:tc>
          <w:tcPr>
            <w:tcW w:w="1083" w:type="dxa"/>
            <w:vAlign w:val="center"/>
          </w:tcPr>
          <w:p w:rsidR="007F6932" w:rsidRDefault="00324FE3">
            <w:pPr>
              <w:pBdr>
                <w:top w:val="nil"/>
                <w:left w:val="nil"/>
                <w:bottom w:val="nil"/>
                <w:right w:val="nil"/>
                <w:between w:val="nil"/>
              </w:pBdr>
              <w:jc w:val="center"/>
              <w:rPr>
                <w:color w:val="000000"/>
              </w:rPr>
            </w:pPr>
            <w:sdt>
              <w:sdtPr>
                <w:tag w:val="goog_rdk_29"/>
                <w:id w:val="-1881845743"/>
              </w:sdtPr>
              <w:sdtEndPr/>
              <w:sdtContent>
                <w:r w:rsidR="005923BC">
                  <w:rPr>
                    <w:rFonts w:ascii="Arial Unicode MS" w:eastAsia="Arial Unicode MS" w:hAnsi="Arial Unicode MS" w:cs="Arial Unicode MS"/>
                    <w:color w:val="000000"/>
                    <w:sz w:val="28"/>
                    <w:szCs w:val="28"/>
                  </w:rPr>
                  <w:t>⊗</w:t>
                </w:r>
              </w:sdtContent>
            </w:sdt>
          </w:p>
        </w:tc>
        <w:tc>
          <w:tcPr>
            <w:tcW w:w="1123" w:type="dxa"/>
            <w:vAlign w:val="center"/>
          </w:tcPr>
          <w:p w:rsidR="007F6932" w:rsidRDefault="00324FE3">
            <w:pPr>
              <w:pBdr>
                <w:top w:val="nil"/>
                <w:left w:val="nil"/>
                <w:bottom w:val="nil"/>
                <w:right w:val="nil"/>
                <w:between w:val="nil"/>
              </w:pBdr>
              <w:ind w:left="63"/>
              <w:jc w:val="center"/>
              <w:rPr>
                <w:color w:val="000000"/>
              </w:rPr>
            </w:pPr>
            <w:sdt>
              <w:sdtPr>
                <w:tag w:val="goog_rdk_30"/>
                <w:id w:val="-28799066"/>
              </w:sdtPr>
              <w:sdtEndPr/>
              <w:sdtContent>
                <w:r w:rsidR="005923BC">
                  <w:rPr>
                    <w:rFonts w:ascii="Arial Unicode MS" w:eastAsia="Arial Unicode MS" w:hAnsi="Arial Unicode MS" w:cs="Arial Unicode MS"/>
                    <w:color w:val="000000"/>
                    <w:sz w:val="28"/>
                    <w:szCs w:val="28"/>
                  </w:rPr>
                  <w:t>⊗</w:t>
                </w:r>
              </w:sdtContent>
            </w:sdt>
          </w:p>
        </w:tc>
        <w:tc>
          <w:tcPr>
            <w:tcW w:w="1083" w:type="dxa"/>
            <w:vAlign w:val="center"/>
          </w:tcPr>
          <w:p w:rsidR="007F6932" w:rsidRDefault="00324FE3">
            <w:pPr>
              <w:pBdr>
                <w:top w:val="nil"/>
                <w:left w:val="nil"/>
                <w:bottom w:val="nil"/>
                <w:right w:val="nil"/>
                <w:between w:val="nil"/>
              </w:pBdr>
              <w:ind w:left="74"/>
              <w:jc w:val="center"/>
              <w:rPr>
                <w:color w:val="000000"/>
              </w:rPr>
            </w:pPr>
            <w:sdt>
              <w:sdtPr>
                <w:tag w:val="goog_rdk_31"/>
                <w:id w:val="696200724"/>
              </w:sdtPr>
              <w:sdtEndPr/>
              <w:sdtContent>
                <w:r w:rsidR="005923BC">
                  <w:rPr>
                    <w:rFonts w:ascii="Arial Unicode MS" w:eastAsia="Arial Unicode MS" w:hAnsi="Arial Unicode MS" w:cs="Arial Unicode MS"/>
                    <w:color w:val="000000"/>
                    <w:sz w:val="28"/>
                    <w:szCs w:val="28"/>
                  </w:rPr>
                  <w:t>⊗</w:t>
                </w:r>
              </w:sdtContent>
            </w:sdt>
          </w:p>
        </w:tc>
        <w:tc>
          <w:tcPr>
            <w:tcW w:w="2527" w:type="dxa"/>
            <w:vAlign w:val="center"/>
          </w:tcPr>
          <w:p w:rsidR="007F6932" w:rsidRDefault="005923BC">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color w:val="000000"/>
                <w:sz w:val="20"/>
                <w:szCs w:val="20"/>
              </w:rPr>
              <w:t>Observación sistemática</w:t>
            </w:r>
          </w:p>
        </w:tc>
        <w:tc>
          <w:tcPr>
            <w:tcW w:w="2016" w:type="dxa"/>
            <w:vAlign w:val="center"/>
          </w:tcPr>
          <w:p w:rsidR="007F6932" w:rsidRDefault="005923BC">
            <w:pPr>
              <w:pBdr>
                <w:top w:val="nil"/>
                <w:left w:val="nil"/>
                <w:bottom w:val="nil"/>
                <w:right w:val="nil"/>
                <w:between w:val="nil"/>
              </w:pBdr>
              <w:spacing w:line="276" w:lineRule="auto"/>
              <w:jc w:val="center"/>
              <w:rPr>
                <w:rFonts w:ascii="Arial" w:eastAsia="Arial" w:hAnsi="Arial" w:cs="Arial"/>
                <w:color w:val="000000"/>
                <w:sz w:val="20"/>
                <w:szCs w:val="20"/>
              </w:rPr>
            </w:pPr>
            <w:r>
              <w:rPr>
                <w:rFonts w:ascii="Arial" w:eastAsia="Arial" w:hAnsi="Arial" w:cs="Arial"/>
                <w:color w:val="000000"/>
                <w:sz w:val="20"/>
                <w:szCs w:val="20"/>
              </w:rPr>
              <w:t>Hoja de cálculo</w:t>
            </w:r>
          </w:p>
          <w:p w:rsidR="007F6932" w:rsidRDefault="005923BC">
            <w:pPr>
              <w:pBdr>
                <w:top w:val="nil"/>
                <w:left w:val="nil"/>
                <w:bottom w:val="nil"/>
                <w:right w:val="nil"/>
                <w:between w:val="nil"/>
              </w:pBdr>
              <w:spacing w:line="276" w:lineRule="auto"/>
              <w:jc w:val="center"/>
              <w:rPr>
                <w:rFonts w:ascii="Arial" w:eastAsia="Arial" w:hAnsi="Arial" w:cs="Arial"/>
                <w:color w:val="000000"/>
                <w:sz w:val="20"/>
                <w:szCs w:val="20"/>
              </w:rPr>
            </w:pPr>
            <w:r>
              <w:rPr>
                <w:rFonts w:ascii="Arial" w:eastAsia="Arial" w:hAnsi="Arial" w:cs="Arial"/>
                <w:color w:val="000000"/>
                <w:sz w:val="20"/>
                <w:szCs w:val="20"/>
              </w:rPr>
              <w:t>MU4-EV123-01</w:t>
            </w:r>
          </w:p>
          <w:p w:rsidR="007F6932" w:rsidRDefault="005923BC">
            <w:pPr>
              <w:pBdr>
                <w:top w:val="nil"/>
                <w:left w:val="nil"/>
                <w:bottom w:val="nil"/>
                <w:right w:val="nil"/>
                <w:between w:val="nil"/>
              </w:pBdr>
              <w:jc w:val="center"/>
              <w:rPr>
                <w:rFonts w:ascii="Arial" w:eastAsia="Arial" w:hAnsi="Arial" w:cs="Arial"/>
                <w:color w:val="000000"/>
                <w:sz w:val="20"/>
                <w:szCs w:val="20"/>
              </w:rPr>
            </w:pPr>
            <w:r>
              <w:rPr>
                <w:rFonts w:ascii="Arial" w:eastAsia="Arial" w:hAnsi="Arial" w:cs="Arial"/>
                <w:color w:val="000000"/>
                <w:sz w:val="20"/>
                <w:szCs w:val="20"/>
              </w:rPr>
              <w:t>Lista de Control</w:t>
            </w:r>
          </w:p>
          <w:p w:rsidR="007F6932" w:rsidRDefault="005923BC">
            <w:pPr>
              <w:pBdr>
                <w:top w:val="nil"/>
                <w:left w:val="nil"/>
                <w:bottom w:val="nil"/>
                <w:right w:val="nil"/>
                <w:between w:val="nil"/>
              </w:pBdr>
              <w:jc w:val="center"/>
              <w:rPr>
                <w:rFonts w:ascii="Arial" w:eastAsia="Arial" w:hAnsi="Arial" w:cs="Arial"/>
                <w:color w:val="000000"/>
                <w:sz w:val="20"/>
                <w:szCs w:val="20"/>
              </w:rPr>
            </w:pPr>
            <w:r>
              <w:rPr>
                <w:rFonts w:ascii="Arial" w:eastAsia="Arial" w:hAnsi="Arial" w:cs="Arial"/>
                <w:color w:val="000000"/>
                <w:sz w:val="20"/>
                <w:szCs w:val="20"/>
              </w:rPr>
              <w:t>MU 4-EV123-02</w:t>
            </w:r>
          </w:p>
        </w:tc>
      </w:tr>
      <w:tr w:rsidR="007F6932">
        <w:trPr>
          <w:trHeight w:val="340"/>
          <w:jc w:val="center"/>
        </w:trPr>
        <w:tc>
          <w:tcPr>
            <w:tcW w:w="855" w:type="dxa"/>
            <w:vMerge/>
            <w:vAlign w:val="center"/>
          </w:tcPr>
          <w:p w:rsidR="007F6932" w:rsidRDefault="007F6932">
            <w:pPr>
              <w:widowControl w:val="0"/>
              <w:pBdr>
                <w:top w:val="nil"/>
                <w:left w:val="nil"/>
                <w:bottom w:val="nil"/>
                <w:right w:val="nil"/>
                <w:between w:val="nil"/>
              </w:pBdr>
              <w:spacing w:line="276" w:lineRule="auto"/>
              <w:rPr>
                <w:rFonts w:ascii="Arial" w:eastAsia="Arial" w:hAnsi="Arial" w:cs="Arial"/>
                <w:color w:val="000000"/>
                <w:sz w:val="20"/>
                <w:szCs w:val="20"/>
              </w:rPr>
            </w:pPr>
          </w:p>
        </w:tc>
        <w:tc>
          <w:tcPr>
            <w:tcW w:w="3053" w:type="dxa"/>
            <w:vMerge w:val="restart"/>
          </w:tcPr>
          <w:p w:rsidR="007F6932" w:rsidRDefault="007F6932">
            <w:pPr>
              <w:jc w:val="center"/>
            </w:pPr>
          </w:p>
        </w:tc>
        <w:tc>
          <w:tcPr>
            <w:tcW w:w="3034" w:type="dxa"/>
          </w:tcPr>
          <w:p w:rsidR="007F6932" w:rsidRDefault="005923BC">
            <w:pPr>
              <w:jc w:val="center"/>
              <w:rPr>
                <w:u w:val="single"/>
              </w:rPr>
            </w:pPr>
            <w:r>
              <w:t>Est.EA.MU.3.1.3.Conoce distintos tipos de danzas (en círculo, cuadro, filas, parejas, tríos…) y adapta el movimiento al espacio y al compañero.</w:t>
            </w:r>
          </w:p>
        </w:tc>
        <w:tc>
          <w:tcPr>
            <w:tcW w:w="1148" w:type="dxa"/>
            <w:vAlign w:val="center"/>
          </w:tcPr>
          <w:p w:rsidR="007F6932" w:rsidRDefault="005923BC">
            <w:pPr>
              <w:jc w:val="center"/>
            </w:pPr>
            <w:r>
              <w:t>CCEC</w:t>
            </w:r>
          </w:p>
        </w:tc>
        <w:tc>
          <w:tcPr>
            <w:tcW w:w="1083" w:type="dxa"/>
            <w:vAlign w:val="center"/>
          </w:tcPr>
          <w:p w:rsidR="007F6932" w:rsidRDefault="007F6932">
            <w:pPr>
              <w:pBdr>
                <w:top w:val="nil"/>
                <w:left w:val="nil"/>
                <w:bottom w:val="nil"/>
                <w:right w:val="nil"/>
                <w:between w:val="nil"/>
              </w:pBdr>
              <w:jc w:val="center"/>
              <w:rPr>
                <w:color w:val="000000"/>
              </w:rPr>
            </w:pPr>
          </w:p>
        </w:tc>
        <w:tc>
          <w:tcPr>
            <w:tcW w:w="1123" w:type="dxa"/>
            <w:vAlign w:val="center"/>
          </w:tcPr>
          <w:p w:rsidR="007F6932" w:rsidRDefault="00324FE3">
            <w:pPr>
              <w:pBdr>
                <w:top w:val="nil"/>
                <w:left w:val="nil"/>
                <w:bottom w:val="nil"/>
                <w:right w:val="nil"/>
                <w:between w:val="nil"/>
              </w:pBdr>
              <w:ind w:left="63"/>
              <w:jc w:val="center"/>
              <w:rPr>
                <w:color w:val="000000"/>
              </w:rPr>
            </w:pPr>
            <w:sdt>
              <w:sdtPr>
                <w:tag w:val="goog_rdk_32"/>
                <w:id w:val="-226151060"/>
              </w:sdtPr>
              <w:sdtEndPr/>
              <w:sdtContent>
                <w:r w:rsidR="005923BC">
                  <w:rPr>
                    <w:rFonts w:ascii="Arial Unicode MS" w:eastAsia="Arial Unicode MS" w:hAnsi="Arial Unicode MS" w:cs="Arial Unicode MS"/>
                    <w:color w:val="000000"/>
                    <w:sz w:val="28"/>
                    <w:szCs w:val="28"/>
                  </w:rPr>
                  <w:t>⊗</w:t>
                </w:r>
              </w:sdtContent>
            </w:sdt>
          </w:p>
        </w:tc>
        <w:tc>
          <w:tcPr>
            <w:tcW w:w="1083" w:type="dxa"/>
            <w:vAlign w:val="center"/>
          </w:tcPr>
          <w:p w:rsidR="007F6932" w:rsidRDefault="00324FE3">
            <w:pPr>
              <w:pBdr>
                <w:top w:val="nil"/>
                <w:left w:val="nil"/>
                <w:bottom w:val="nil"/>
                <w:right w:val="nil"/>
                <w:between w:val="nil"/>
              </w:pBdr>
              <w:ind w:left="74"/>
              <w:jc w:val="center"/>
              <w:rPr>
                <w:color w:val="000000"/>
              </w:rPr>
            </w:pPr>
            <w:sdt>
              <w:sdtPr>
                <w:tag w:val="goog_rdk_33"/>
                <w:id w:val="-749190570"/>
              </w:sdtPr>
              <w:sdtEndPr/>
              <w:sdtContent>
                <w:r w:rsidR="005923BC">
                  <w:rPr>
                    <w:rFonts w:ascii="Arial Unicode MS" w:eastAsia="Arial Unicode MS" w:hAnsi="Arial Unicode MS" w:cs="Arial Unicode MS"/>
                    <w:color w:val="000000"/>
                    <w:sz w:val="28"/>
                    <w:szCs w:val="28"/>
                  </w:rPr>
                  <w:t>⊗</w:t>
                </w:r>
              </w:sdtContent>
            </w:sdt>
          </w:p>
        </w:tc>
        <w:tc>
          <w:tcPr>
            <w:tcW w:w="2527" w:type="dxa"/>
            <w:vAlign w:val="center"/>
          </w:tcPr>
          <w:p w:rsidR="007F6932" w:rsidRDefault="005923BC">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color w:val="000000"/>
                <w:sz w:val="20"/>
                <w:szCs w:val="20"/>
              </w:rPr>
              <w:t>Observación sistemática</w:t>
            </w:r>
          </w:p>
        </w:tc>
        <w:tc>
          <w:tcPr>
            <w:tcW w:w="2016" w:type="dxa"/>
            <w:vAlign w:val="center"/>
          </w:tcPr>
          <w:p w:rsidR="007F6932" w:rsidRDefault="005923BC">
            <w:pPr>
              <w:pBdr>
                <w:top w:val="nil"/>
                <w:left w:val="nil"/>
                <w:bottom w:val="nil"/>
                <w:right w:val="nil"/>
                <w:between w:val="nil"/>
              </w:pBdr>
              <w:spacing w:line="276" w:lineRule="auto"/>
              <w:jc w:val="center"/>
              <w:rPr>
                <w:rFonts w:ascii="Arial" w:eastAsia="Arial" w:hAnsi="Arial" w:cs="Arial"/>
                <w:color w:val="000000"/>
                <w:sz w:val="20"/>
                <w:szCs w:val="20"/>
              </w:rPr>
            </w:pPr>
            <w:r>
              <w:rPr>
                <w:rFonts w:ascii="Arial" w:eastAsia="Arial" w:hAnsi="Arial" w:cs="Arial"/>
                <w:color w:val="000000"/>
                <w:sz w:val="20"/>
                <w:szCs w:val="20"/>
              </w:rPr>
              <w:t>Hoja de cálculo</w:t>
            </w:r>
          </w:p>
          <w:p w:rsidR="007F6932" w:rsidRDefault="005923BC">
            <w:pPr>
              <w:pBdr>
                <w:top w:val="nil"/>
                <w:left w:val="nil"/>
                <w:bottom w:val="nil"/>
                <w:right w:val="nil"/>
                <w:between w:val="nil"/>
              </w:pBdr>
              <w:spacing w:line="276" w:lineRule="auto"/>
              <w:jc w:val="center"/>
              <w:rPr>
                <w:rFonts w:ascii="Arial" w:eastAsia="Arial" w:hAnsi="Arial" w:cs="Arial"/>
                <w:color w:val="000000"/>
                <w:sz w:val="20"/>
                <w:szCs w:val="20"/>
              </w:rPr>
            </w:pPr>
            <w:r>
              <w:rPr>
                <w:rFonts w:ascii="Arial" w:eastAsia="Arial" w:hAnsi="Arial" w:cs="Arial"/>
                <w:color w:val="000000"/>
                <w:sz w:val="20"/>
                <w:szCs w:val="20"/>
              </w:rPr>
              <w:t>MU4-EV123-01</w:t>
            </w:r>
          </w:p>
          <w:p w:rsidR="007F6932" w:rsidRDefault="005923BC">
            <w:pPr>
              <w:pBdr>
                <w:top w:val="nil"/>
                <w:left w:val="nil"/>
                <w:bottom w:val="nil"/>
                <w:right w:val="nil"/>
                <w:between w:val="nil"/>
              </w:pBdr>
              <w:jc w:val="center"/>
              <w:rPr>
                <w:rFonts w:ascii="Arial" w:eastAsia="Arial" w:hAnsi="Arial" w:cs="Arial"/>
                <w:color w:val="000000"/>
                <w:sz w:val="20"/>
                <w:szCs w:val="20"/>
              </w:rPr>
            </w:pPr>
            <w:r>
              <w:rPr>
                <w:rFonts w:ascii="Arial" w:eastAsia="Arial" w:hAnsi="Arial" w:cs="Arial"/>
                <w:color w:val="000000"/>
                <w:sz w:val="20"/>
                <w:szCs w:val="20"/>
              </w:rPr>
              <w:t>Lista de Control</w:t>
            </w:r>
          </w:p>
          <w:p w:rsidR="007F6932" w:rsidRDefault="005923BC">
            <w:pPr>
              <w:pBdr>
                <w:top w:val="nil"/>
                <w:left w:val="nil"/>
                <w:bottom w:val="nil"/>
                <w:right w:val="nil"/>
                <w:between w:val="nil"/>
              </w:pBdr>
              <w:jc w:val="center"/>
              <w:rPr>
                <w:rFonts w:ascii="Arial" w:eastAsia="Arial" w:hAnsi="Arial" w:cs="Arial"/>
                <w:color w:val="000000"/>
                <w:sz w:val="20"/>
                <w:szCs w:val="20"/>
              </w:rPr>
            </w:pPr>
            <w:r>
              <w:rPr>
                <w:rFonts w:ascii="Arial" w:eastAsia="Arial" w:hAnsi="Arial" w:cs="Arial"/>
                <w:color w:val="000000"/>
                <w:sz w:val="20"/>
                <w:szCs w:val="20"/>
              </w:rPr>
              <w:t>MU 4-EV123-02</w:t>
            </w:r>
          </w:p>
        </w:tc>
      </w:tr>
      <w:tr w:rsidR="007F6932">
        <w:trPr>
          <w:trHeight w:val="340"/>
          <w:jc w:val="center"/>
        </w:trPr>
        <w:tc>
          <w:tcPr>
            <w:tcW w:w="855" w:type="dxa"/>
            <w:vMerge/>
            <w:vAlign w:val="center"/>
          </w:tcPr>
          <w:p w:rsidR="007F6932" w:rsidRDefault="007F6932">
            <w:pPr>
              <w:widowControl w:val="0"/>
              <w:pBdr>
                <w:top w:val="nil"/>
                <w:left w:val="nil"/>
                <w:bottom w:val="nil"/>
                <w:right w:val="nil"/>
                <w:between w:val="nil"/>
              </w:pBdr>
              <w:spacing w:line="276" w:lineRule="auto"/>
              <w:rPr>
                <w:rFonts w:ascii="Arial" w:eastAsia="Arial" w:hAnsi="Arial" w:cs="Arial"/>
                <w:color w:val="000000"/>
                <w:sz w:val="20"/>
                <w:szCs w:val="20"/>
              </w:rPr>
            </w:pPr>
          </w:p>
        </w:tc>
        <w:tc>
          <w:tcPr>
            <w:tcW w:w="3053" w:type="dxa"/>
            <w:vMerge/>
          </w:tcPr>
          <w:p w:rsidR="007F6932" w:rsidRDefault="007F6932">
            <w:pPr>
              <w:widowControl w:val="0"/>
              <w:pBdr>
                <w:top w:val="nil"/>
                <w:left w:val="nil"/>
                <w:bottom w:val="nil"/>
                <w:right w:val="nil"/>
                <w:between w:val="nil"/>
              </w:pBdr>
              <w:spacing w:line="276" w:lineRule="auto"/>
              <w:rPr>
                <w:rFonts w:ascii="Arial" w:eastAsia="Arial" w:hAnsi="Arial" w:cs="Arial"/>
                <w:color w:val="000000"/>
                <w:sz w:val="20"/>
                <w:szCs w:val="20"/>
              </w:rPr>
            </w:pPr>
          </w:p>
        </w:tc>
        <w:tc>
          <w:tcPr>
            <w:tcW w:w="3034" w:type="dxa"/>
          </w:tcPr>
          <w:p w:rsidR="007F6932" w:rsidRDefault="005923BC">
            <w:pPr>
              <w:jc w:val="center"/>
            </w:pPr>
            <w:r>
              <w:t>Est.EA.MU.3.1.4.Memoriza e interpreta de manera rítmica y coordinada con el grupo, secuencias de pasos diferentes y las integra en el aprendizaje de una danza.</w:t>
            </w:r>
          </w:p>
        </w:tc>
        <w:tc>
          <w:tcPr>
            <w:tcW w:w="1148" w:type="dxa"/>
            <w:vAlign w:val="center"/>
          </w:tcPr>
          <w:p w:rsidR="007F6932" w:rsidRDefault="005923BC">
            <w:pPr>
              <w:jc w:val="center"/>
            </w:pPr>
            <w:r>
              <w:t>CCEC</w:t>
            </w:r>
          </w:p>
        </w:tc>
        <w:tc>
          <w:tcPr>
            <w:tcW w:w="1083" w:type="dxa"/>
            <w:vAlign w:val="center"/>
          </w:tcPr>
          <w:p w:rsidR="007F6932" w:rsidRDefault="007F6932">
            <w:pPr>
              <w:pBdr>
                <w:top w:val="nil"/>
                <w:left w:val="nil"/>
                <w:bottom w:val="nil"/>
                <w:right w:val="nil"/>
                <w:between w:val="nil"/>
              </w:pBdr>
              <w:jc w:val="center"/>
              <w:rPr>
                <w:color w:val="000000"/>
              </w:rPr>
            </w:pPr>
          </w:p>
        </w:tc>
        <w:tc>
          <w:tcPr>
            <w:tcW w:w="1123" w:type="dxa"/>
            <w:vAlign w:val="center"/>
          </w:tcPr>
          <w:p w:rsidR="007F6932" w:rsidRDefault="00324FE3">
            <w:pPr>
              <w:pBdr>
                <w:top w:val="nil"/>
                <w:left w:val="nil"/>
                <w:bottom w:val="nil"/>
                <w:right w:val="nil"/>
                <w:between w:val="nil"/>
              </w:pBdr>
              <w:ind w:left="63"/>
              <w:jc w:val="center"/>
              <w:rPr>
                <w:color w:val="000000"/>
              </w:rPr>
            </w:pPr>
            <w:sdt>
              <w:sdtPr>
                <w:tag w:val="goog_rdk_34"/>
                <w:id w:val="910966930"/>
              </w:sdtPr>
              <w:sdtEndPr/>
              <w:sdtContent>
                <w:r w:rsidR="005923BC">
                  <w:rPr>
                    <w:rFonts w:ascii="Arial Unicode MS" w:eastAsia="Arial Unicode MS" w:hAnsi="Arial Unicode MS" w:cs="Arial Unicode MS"/>
                    <w:color w:val="000000"/>
                    <w:sz w:val="28"/>
                    <w:szCs w:val="28"/>
                  </w:rPr>
                  <w:t>⊗</w:t>
                </w:r>
              </w:sdtContent>
            </w:sdt>
          </w:p>
        </w:tc>
        <w:tc>
          <w:tcPr>
            <w:tcW w:w="1083" w:type="dxa"/>
            <w:vAlign w:val="center"/>
          </w:tcPr>
          <w:p w:rsidR="007F6932" w:rsidRDefault="00324FE3">
            <w:pPr>
              <w:pBdr>
                <w:top w:val="nil"/>
                <w:left w:val="nil"/>
                <w:bottom w:val="nil"/>
                <w:right w:val="nil"/>
                <w:between w:val="nil"/>
              </w:pBdr>
              <w:ind w:left="74"/>
              <w:jc w:val="center"/>
              <w:rPr>
                <w:color w:val="000000"/>
              </w:rPr>
            </w:pPr>
            <w:sdt>
              <w:sdtPr>
                <w:tag w:val="goog_rdk_35"/>
                <w:id w:val="-2111576133"/>
              </w:sdtPr>
              <w:sdtEndPr/>
              <w:sdtContent>
                <w:r w:rsidR="005923BC">
                  <w:rPr>
                    <w:rFonts w:ascii="Arial Unicode MS" w:eastAsia="Arial Unicode MS" w:hAnsi="Arial Unicode MS" w:cs="Arial Unicode MS"/>
                    <w:color w:val="000000"/>
                    <w:sz w:val="28"/>
                    <w:szCs w:val="28"/>
                  </w:rPr>
                  <w:t>⊗</w:t>
                </w:r>
              </w:sdtContent>
            </w:sdt>
          </w:p>
        </w:tc>
        <w:tc>
          <w:tcPr>
            <w:tcW w:w="2527" w:type="dxa"/>
            <w:vAlign w:val="center"/>
          </w:tcPr>
          <w:p w:rsidR="007F6932" w:rsidRDefault="005923BC">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color w:val="000000"/>
                <w:sz w:val="20"/>
                <w:szCs w:val="20"/>
              </w:rPr>
              <w:t>Observación sistemática</w:t>
            </w:r>
          </w:p>
        </w:tc>
        <w:tc>
          <w:tcPr>
            <w:tcW w:w="2016" w:type="dxa"/>
            <w:vAlign w:val="center"/>
          </w:tcPr>
          <w:p w:rsidR="007F6932" w:rsidRDefault="005923BC">
            <w:pPr>
              <w:pBdr>
                <w:top w:val="nil"/>
                <w:left w:val="nil"/>
                <w:bottom w:val="nil"/>
                <w:right w:val="nil"/>
                <w:between w:val="nil"/>
              </w:pBdr>
              <w:spacing w:line="276" w:lineRule="auto"/>
              <w:jc w:val="center"/>
              <w:rPr>
                <w:rFonts w:ascii="Arial" w:eastAsia="Arial" w:hAnsi="Arial" w:cs="Arial"/>
                <w:color w:val="000000"/>
                <w:sz w:val="20"/>
                <w:szCs w:val="20"/>
              </w:rPr>
            </w:pPr>
            <w:r>
              <w:rPr>
                <w:rFonts w:ascii="Arial" w:eastAsia="Arial" w:hAnsi="Arial" w:cs="Arial"/>
                <w:color w:val="000000"/>
                <w:sz w:val="20"/>
                <w:szCs w:val="20"/>
              </w:rPr>
              <w:t>Hoja de cálculo</w:t>
            </w:r>
          </w:p>
          <w:p w:rsidR="007F6932" w:rsidRDefault="005923BC">
            <w:pPr>
              <w:pBdr>
                <w:top w:val="nil"/>
                <w:left w:val="nil"/>
                <w:bottom w:val="nil"/>
                <w:right w:val="nil"/>
                <w:between w:val="nil"/>
              </w:pBdr>
              <w:spacing w:line="276" w:lineRule="auto"/>
              <w:jc w:val="center"/>
              <w:rPr>
                <w:rFonts w:ascii="Arial" w:eastAsia="Arial" w:hAnsi="Arial" w:cs="Arial"/>
                <w:color w:val="000000"/>
                <w:sz w:val="20"/>
                <w:szCs w:val="20"/>
              </w:rPr>
            </w:pPr>
            <w:r>
              <w:rPr>
                <w:rFonts w:ascii="Arial" w:eastAsia="Arial" w:hAnsi="Arial" w:cs="Arial"/>
                <w:color w:val="000000"/>
                <w:sz w:val="20"/>
                <w:szCs w:val="20"/>
              </w:rPr>
              <w:t>MU4-EV123-01</w:t>
            </w:r>
          </w:p>
          <w:p w:rsidR="007F6932" w:rsidRDefault="005923BC">
            <w:pPr>
              <w:pBdr>
                <w:top w:val="nil"/>
                <w:left w:val="nil"/>
                <w:bottom w:val="nil"/>
                <w:right w:val="nil"/>
                <w:between w:val="nil"/>
              </w:pBdr>
              <w:jc w:val="center"/>
              <w:rPr>
                <w:rFonts w:ascii="Arial" w:eastAsia="Arial" w:hAnsi="Arial" w:cs="Arial"/>
                <w:color w:val="000000"/>
                <w:sz w:val="20"/>
                <w:szCs w:val="20"/>
              </w:rPr>
            </w:pPr>
            <w:r>
              <w:rPr>
                <w:rFonts w:ascii="Arial" w:eastAsia="Arial" w:hAnsi="Arial" w:cs="Arial"/>
                <w:color w:val="000000"/>
                <w:sz w:val="20"/>
                <w:szCs w:val="20"/>
              </w:rPr>
              <w:t>Lista de Control</w:t>
            </w:r>
          </w:p>
          <w:p w:rsidR="007F6932" w:rsidRDefault="005923BC">
            <w:pPr>
              <w:pBdr>
                <w:top w:val="nil"/>
                <w:left w:val="nil"/>
                <w:bottom w:val="nil"/>
                <w:right w:val="nil"/>
                <w:between w:val="nil"/>
              </w:pBdr>
              <w:jc w:val="center"/>
              <w:rPr>
                <w:rFonts w:ascii="Arial" w:eastAsia="Arial" w:hAnsi="Arial" w:cs="Arial"/>
                <w:color w:val="000000"/>
                <w:sz w:val="20"/>
                <w:szCs w:val="20"/>
              </w:rPr>
            </w:pPr>
            <w:r>
              <w:rPr>
                <w:rFonts w:ascii="Arial" w:eastAsia="Arial" w:hAnsi="Arial" w:cs="Arial"/>
                <w:color w:val="000000"/>
                <w:sz w:val="20"/>
                <w:szCs w:val="20"/>
              </w:rPr>
              <w:t>MU 4-EV123-02</w:t>
            </w:r>
          </w:p>
        </w:tc>
      </w:tr>
      <w:tr w:rsidR="007F6932">
        <w:trPr>
          <w:trHeight w:val="340"/>
          <w:jc w:val="center"/>
        </w:trPr>
        <w:tc>
          <w:tcPr>
            <w:tcW w:w="855" w:type="dxa"/>
            <w:vMerge/>
            <w:vAlign w:val="center"/>
          </w:tcPr>
          <w:p w:rsidR="007F6932" w:rsidRDefault="007F6932">
            <w:pPr>
              <w:widowControl w:val="0"/>
              <w:pBdr>
                <w:top w:val="nil"/>
                <w:left w:val="nil"/>
                <w:bottom w:val="nil"/>
                <w:right w:val="nil"/>
                <w:between w:val="nil"/>
              </w:pBdr>
              <w:spacing w:line="276" w:lineRule="auto"/>
              <w:rPr>
                <w:rFonts w:ascii="Arial" w:eastAsia="Arial" w:hAnsi="Arial" w:cs="Arial"/>
                <w:color w:val="000000"/>
                <w:sz w:val="20"/>
                <w:szCs w:val="20"/>
              </w:rPr>
            </w:pPr>
          </w:p>
        </w:tc>
        <w:tc>
          <w:tcPr>
            <w:tcW w:w="3053" w:type="dxa"/>
          </w:tcPr>
          <w:p w:rsidR="007F6932" w:rsidRDefault="007F6932">
            <w:pPr>
              <w:jc w:val="center"/>
            </w:pPr>
          </w:p>
        </w:tc>
        <w:tc>
          <w:tcPr>
            <w:tcW w:w="3034" w:type="dxa"/>
          </w:tcPr>
          <w:p w:rsidR="007F6932" w:rsidRDefault="005923BC">
            <w:pPr>
              <w:jc w:val="center"/>
            </w:pPr>
            <w:r>
              <w:t>Est.EA.MU.3.1.5.Crea e interpreta coreografías rítmicas sencillas,  propone alternativas y admite propuestas de sus compañeros en la elaboración de una coreografía grupal.</w:t>
            </w:r>
          </w:p>
        </w:tc>
        <w:tc>
          <w:tcPr>
            <w:tcW w:w="1148" w:type="dxa"/>
            <w:vAlign w:val="center"/>
          </w:tcPr>
          <w:p w:rsidR="007F6932" w:rsidRDefault="005923BC">
            <w:pPr>
              <w:jc w:val="center"/>
            </w:pPr>
            <w:r>
              <w:t>CAA</w:t>
            </w:r>
          </w:p>
          <w:p w:rsidR="007F6932" w:rsidRDefault="005923BC">
            <w:pPr>
              <w:jc w:val="center"/>
            </w:pPr>
            <w:r>
              <w:t>CIEE</w:t>
            </w:r>
          </w:p>
        </w:tc>
        <w:tc>
          <w:tcPr>
            <w:tcW w:w="1083" w:type="dxa"/>
            <w:vAlign w:val="center"/>
          </w:tcPr>
          <w:p w:rsidR="007F6932" w:rsidRDefault="007F6932">
            <w:pPr>
              <w:pBdr>
                <w:top w:val="nil"/>
                <w:left w:val="nil"/>
                <w:bottom w:val="nil"/>
                <w:right w:val="nil"/>
                <w:between w:val="nil"/>
              </w:pBdr>
              <w:jc w:val="center"/>
              <w:rPr>
                <w:color w:val="000000"/>
              </w:rPr>
            </w:pPr>
          </w:p>
        </w:tc>
        <w:tc>
          <w:tcPr>
            <w:tcW w:w="1123" w:type="dxa"/>
            <w:vAlign w:val="center"/>
          </w:tcPr>
          <w:p w:rsidR="007F6932" w:rsidRDefault="00324FE3">
            <w:pPr>
              <w:pBdr>
                <w:top w:val="nil"/>
                <w:left w:val="nil"/>
                <w:bottom w:val="nil"/>
                <w:right w:val="nil"/>
                <w:between w:val="nil"/>
              </w:pBdr>
              <w:ind w:left="63"/>
              <w:jc w:val="center"/>
              <w:rPr>
                <w:color w:val="000000"/>
              </w:rPr>
            </w:pPr>
            <w:sdt>
              <w:sdtPr>
                <w:tag w:val="goog_rdk_36"/>
                <w:id w:val="1706833418"/>
              </w:sdtPr>
              <w:sdtEndPr/>
              <w:sdtContent>
                <w:r w:rsidR="005923BC">
                  <w:rPr>
                    <w:rFonts w:ascii="Arial Unicode MS" w:eastAsia="Arial Unicode MS" w:hAnsi="Arial Unicode MS" w:cs="Arial Unicode MS"/>
                    <w:color w:val="000000"/>
                    <w:sz w:val="28"/>
                    <w:szCs w:val="28"/>
                  </w:rPr>
                  <w:t>⊗</w:t>
                </w:r>
              </w:sdtContent>
            </w:sdt>
          </w:p>
        </w:tc>
        <w:tc>
          <w:tcPr>
            <w:tcW w:w="1083" w:type="dxa"/>
            <w:vAlign w:val="center"/>
          </w:tcPr>
          <w:p w:rsidR="007F6932" w:rsidRDefault="00324FE3">
            <w:pPr>
              <w:pBdr>
                <w:top w:val="nil"/>
                <w:left w:val="nil"/>
                <w:bottom w:val="nil"/>
                <w:right w:val="nil"/>
                <w:between w:val="nil"/>
              </w:pBdr>
              <w:ind w:left="74"/>
              <w:jc w:val="center"/>
              <w:rPr>
                <w:color w:val="000000"/>
              </w:rPr>
            </w:pPr>
            <w:sdt>
              <w:sdtPr>
                <w:tag w:val="goog_rdk_37"/>
                <w:id w:val="1544481323"/>
              </w:sdtPr>
              <w:sdtEndPr/>
              <w:sdtContent>
                <w:r w:rsidR="005923BC">
                  <w:rPr>
                    <w:rFonts w:ascii="Arial Unicode MS" w:eastAsia="Arial Unicode MS" w:hAnsi="Arial Unicode MS" w:cs="Arial Unicode MS"/>
                    <w:color w:val="000000"/>
                    <w:sz w:val="28"/>
                    <w:szCs w:val="28"/>
                  </w:rPr>
                  <w:t>⊗</w:t>
                </w:r>
              </w:sdtContent>
            </w:sdt>
          </w:p>
        </w:tc>
        <w:tc>
          <w:tcPr>
            <w:tcW w:w="2527" w:type="dxa"/>
            <w:vAlign w:val="center"/>
          </w:tcPr>
          <w:p w:rsidR="007F6932" w:rsidRDefault="005923BC">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color w:val="000000"/>
                <w:sz w:val="20"/>
                <w:szCs w:val="20"/>
              </w:rPr>
              <w:t>Observación sistemática</w:t>
            </w:r>
          </w:p>
        </w:tc>
        <w:tc>
          <w:tcPr>
            <w:tcW w:w="2016" w:type="dxa"/>
            <w:vAlign w:val="center"/>
          </w:tcPr>
          <w:p w:rsidR="007F6932" w:rsidRDefault="005923BC">
            <w:pPr>
              <w:pBdr>
                <w:top w:val="nil"/>
                <w:left w:val="nil"/>
                <w:bottom w:val="nil"/>
                <w:right w:val="nil"/>
                <w:between w:val="nil"/>
              </w:pBdr>
              <w:spacing w:line="276" w:lineRule="auto"/>
              <w:jc w:val="center"/>
              <w:rPr>
                <w:rFonts w:ascii="Arial" w:eastAsia="Arial" w:hAnsi="Arial" w:cs="Arial"/>
                <w:color w:val="000000"/>
                <w:sz w:val="20"/>
                <w:szCs w:val="20"/>
              </w:rPr>
            </w:pPr>
            <w:r>
              <w:rPr>
                <w:rFonts w:ascii="Arial" w:eastAsia="Arial" w:hAnsi="Arial" w:cs="Arial"/>
                <w:color w:val="000000"/>
                <w:sz w:val="20"/>
                <w:szCs w:val="20"/>
              </w:rPr>
              <w:t>Hoja de cálculo</w:t>
            </w:r>
          </w:p>
          <w:p w:rsidR="007F6932" w:rsidRDefault="005923BC">
            <w:pPr>
              <w:pBdr>
                <w:top w:val="nil"/>
                <w:left w:val="nil"/>
                <w:bottom w:val="nil"/>
                <w:right w:val="nil"/>
                <w:between w:val="nil"/>
              </w:pBdr>
              <w:spacing w:line="276" w:lineRule="auto"/>
              <w:jc w:val="center"/>
              <w:rPr>
                <w:rFonts w:ascii="Arial" w:eastAsia="Arial" w:hAnsi="Arial" w:cs="Arial"/>
                <w:color w:val="000000"/>
                <w:sz w:val="20"/>
                <w:szCs w:val="20"/>
              </w:rPr>
            </w:pPr>
            <w:r>
              <w:rPr>
                <w:rFonts w:ascii="Arial" w:eastAsia="Arial" w:hAnsi="Arial" w:cs="Arial"/>
                <w:color w:val="000000"/>
                <w:sz w:val="20"/>
                <w:szCs w:val="20"/>
              </w:rPr>
              <w:t>MU4-EV123-01</w:t>
            </w:r>
          </w:p>
          <w:p w:rsidR="007F6932" w:rsidRDefault="005923BC">
            <w:pPr>
              <w:pBdr>
                <w:top w:val="nil"/>
                <w:left w:val="nil"/>
                <w:bottom w:val="nil"/>
                <w:right w:val="nil"/>
                <w:between w:val="nil"/>
              </w:pBdr>
              <w:jc w:val="center"/>
              <w:rPr>
                <w:rFonts w:ascii="Arial" w:eastAsia="Arial" w:hAnsi="Arial" w:cs="Arial"/>
                <w:color w:val="000000"/>
                <w:sz w:val="20"/>
                <w:szCs w:val="20"/>
              </w:rPr>
            </w:pPr>
            <w:r>
              <w:rPr>
                <w:rFonts w:ascii="Arial" w:eastAsia="Arial" w:hAnsi="Arial" w:cs="Arial"/>
                <w:color w:val="000000"/>
                <w:sz w:val="20"/>
                <w:szCs w:val="20"/>
              </w:rPr>
              <w:t>Lista de Control</w:t>
            </w:r>
          </w:p>
          <w:p w:rsidR="007F6932" w:rsidRDefault="005923BC">
            <w:pPr>
              <w:pBdr>
                <w:top w:val="nil"/>
                <w:left w:val="nil"/>
                <w:bottom w:val="nil"/>
                <w:right w:val="nil"/>
                <w:between w:val="nil"/>
              </w:pBdr>
              <w:jc w:val="center"/>
              <w:rPr>
                <w:rFonts w:ascii="Arial" w:eastAsia="Arial" w:hAnsi="Arial" w:cs="Arial"/>
                <w:color w:val="000000"/>
                <w:sz w:val="20"/>
                <w:szCs w:val="20"/>
              </w:rPr>
            </w:pPr>
            <w:r>
              <w:rPr>
                <w:rFonts w:ascii="Arial" w:eastAsia="Arial" w:hAnsi="Arial" w:cs="Arial"/>
                <w:color w:val="000000"/>
                <w:sz w:val="20"/>
                <w:szCs w:val="20"/>
              </w:rPr>
              <w:t>MU 4-EV123-02</w:t>
            </w:r>
          </w:p>
        </w:tc>
      </w:tr>
    </w:tbl>
    <w:p w:rsidR="007F6932" w:rsidRDefault="007F6932">
      <w:pPr>
        <w:pBdr>
          <w:top w:val="nil"/>
          <w:left w:val="nil"/>
          <w:bottom w:val="nil"/>
          <w:right w:val="nil"/>
          <w:between w:val="nil"/>
        </w:pBdr>
        <w:jc w:val="center"/>
        <w:rPr>
          <w:b/>
          <w:color w:val="000000"/>
        </w:rPr>
      </w:pPr>
    </w:p>
    <w:p w:rsidR="007F6932" w:rsidRDefault="007F6932">
      <w:pPr>
        <w:pBdr>
          <w:top w:val="nil"/>
          <w:left w:val="nil"/>
          <w:bottom w:val="nil"/>
          <w:right w:val="nil"/>
          <w:between w:val="nil"/>
        </w:pBdr>
        <w:jc w:val="center"/>
        <w:rPr>
          <w:b/>
          <w:color w:val="000000"/>
        </w:rPr>
      </w:pPr>
    </w:p>
    <w:p w:rsidR="007F6932" w:rsidRDefault="007F6932">
      <w:pPr>
        <w:pBdr>
          <w:top w:val="nil"/>
          <w:left w:val="nil"/>
          <w:bottom w:val="nil"/>
          <w:right w:val="nil"/>
          <w:between w:val="nil"/>
        </w:pBdr>
        <w:jc w:val="center"/>
        <w:rPr>
          <w:b/>
          <w:color w:val="000000"/>
        </w:rPr>
      </w:pPr>
    </w:p>
    <w:p w:rsidR="007F6932" w:rsidRDefault="007F6932">
      <w:pPr>
        <w:pBdr>
          <w:top w:val="nil"/>
          <w:left w:val="nil"/>
          <w:bottom w:val="nil"/>
          <w:right w:val="nil"/>
          <w:between w:val="nil"/>
        </w:pBdr>
        <w:jc w:val="center"/>
        <w:rPr>
          <w:b/>
          <w:color w:val="000000"/>
        </w:rPr>
      </w:pPr>
    </w:p>
    <w:p w:rsidR="007F6932" w:rsidRDefault="007F6932">
      <w:pPr>
        <w:pBdr>
          <w:top w:val="nil"/>
          <w:left w:val="nil"/>
          <w:bottom w:val="nil"/>
          <w:right w:val="nil"/>
          <w:between w:val="nil"/>
        </w:pBdr>
        <w:rPr>
          <w:b/>
          <w:color w:val="000000"/>
        </w:rPr>
      </w:pPr>
    </w:p>
    <w:sectPr w:rsidR="007F6932">
      <w:pgSz w:w="16838" w:h="11906" w:orient="landscape"/>
      <w:pgMar w:top="1417" w:right="1700" w:bottom="1417" w:left="170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4FE3" w:rsidRDefault="00324FE3">
      <w:pPr>
        <w:spacing w:line="240" w:lineRule="auto"/>
      </w:pPr>
      <w:r>
        <w:separator/>
      </w:r>
    </w:p>
  </w:endnote>
  <w:endnote w:type="continuationSeparator" w:id="0">
    <w:p w:rsidR="00324FE3" w:rsidRDefault="00324F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Avenir LT Std 65 Medium">
    <w:panose1 w:val="00000000000000000000"/>
    <w:charset w:val="00"/>
    <w:family w:val="roman"/>
    <w:notTrueType/>
    <w:pitch w:val="default"/>
  </w:font>
  <w:font w:name="Courier">
    <w:panose1 w:val="02070409020205020404"/>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6932" w:rsidRDefault="005923BC">
    <w:pPr>
      <w:pBdr>
        <w:top w:val="nil"/>
        <w:left w:val="nil"/>
        <w:bottom w:val="nil"/>
        <w:right w:val="nil"/>
        <w:between w:val="nil"/>
      </w:pBdr>
      <w:tabs>
        <w:tab w:val="center" w:pos="4252"/>
        <w:tab w:val="right" w:pos="8504"/>
      </w:tabs>
      <w:spacing w:line="240" w:lineRule="auto"/>
      <w:jc w:val="center"/>
      <w:rPr>
        <w:color w:val="000000"/>
        <w:sz w:val="18"/>
        <w:szCs w:val="18"/>
      </w:rPr>
    </w:pPr>
    <w:r>
      <w:rPr>
        <w:color w:val="000000"/>
        <w:sz w:val="18"/>
        <w:szCs w:val="18"/>
      </w:rPr>
      <w:fldChar w:fldCharType="begin"/>
    </w:r>
    <w:r>
      <w:rPr>
        <w:color w:val="000000"/>
        <w:sz w:val="18"/>
        <w:szCs w:val="18"/>
      </w:rPr>
      <w:instrText>PAGE</w:instrText>
    </w:r>
    <w:r>
      <w:rPr>
        <w:color w:val="000000"/>
        <w:sz w:val="18"/>
        <w:szCs w:val="18"/>
      </w:rPr>
      <w:fldChar w:fldCharType="end"/>
    </w:r>
  </w:p>
  <w:p w:rsidR="007F6932" w:rsidRDefault="007F6932">
    <w:pPr>
      <w:pBdr>
        <w:top w:val="nil"/>
        <w:left w:val="nil"/>
        <w:bottom w:val="nil"/>
        <w:right w:val="nil"/>
        <w:between w:val="nil"/>
      </w:pBdr>
      <w:tabs>
        <w:tab w:val="center" w:pos="4252"/>
        <w:tab w:val="right" w:pos="8504"/>
      </w:tabs>
      <w:spacing w:line="240" w:lineRule="auto"/>
      <w:rPr>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4FE3" w:rsidRDefault="00324FE3">
      <w:pPr>
        <w:spacing w:line="240" w:lineRule="auto"/>
      </w:pPr>
      <w:r>
        <w:separator/>
      </w:r>
    </w:p>
  </w:footnote>
  <w:footnote w:type="continuationSeparator" w:id="0">
    <w:p w:rsidR="00324FE3" w:rsidRDefault="00324FE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6932" w:rsidRDefault="007F6932">
    <w:pPr>
      <w:widowControl w:val="0"/>
      <w:pBdr>
        <w:top w:val="nil"/>
        <w:left w:val="nil"/>
        <w:bottom w:val="nil"/>
        <w:right w:val="nil"/>
        <w:between w:val="nil"/>
      </w:pBdr>
      <w:rPr>
        <w:b/>
        <w:color w:val="000000"/>
      </w:rPr>
    </w:pPr>
  </w:p>
  <w:tbl>
    <w:tblPr>
      <w:tblStyle w:val="aff1"/>
      <w:tblW w:w="9348" w:type="dxa"/>
      <w:tblInd w:w="-567" w:type="dxa"/>
      <w:tblLayout w:type="fixed"/>
      <w:tblLook w:val="0000" w:firstRow="0" w:lastRow="0" w:firstColumn="0" w:lastColumn="0" w:noHBand="0" w:noVBand="0"/>
    </w:tblPr>
    <w:tblGrid>
      <w:gridCol w:w="2549"/>
      <w:gridCol w:w="3969"/>
      <w:gridCol w:w="2830"/>
    </w:tblGrid>
    <w:tr w:rsidR="007F6932">
      <w:tc>
        <w:tcPr>
          <w:tcW w:w="2549" w:type="dxa"/>
        </w:tcPr>
        <w:p w:rsidR="007F6932" w:rsidRDefault="005923BC">
          <w:pPr>
            <w:ind w:left="567"/>
          </w:pPr>
          <w:r>
            <w:rPr>
              <w:noProof/>
            </w:rPr>
            <w:drawing>
              <wp:anchor distT="0" distB="0" distL="114300" distR="114300" simplePos="0" relativeHeight="251658240" behindDoc="0" locked="0" layoutInCell="1" hidden="0" allowOverlap="1">
                <wp:simplePos x="0" y="0"/>
                <wp:positionH relativeFrom="column">
                  <wp:posOffset>182481</wp:posOffset>
                </wp:positionH>
                <wp:positionV relativeFrom="paragraph">
                  <wp:posOffset>-3808</wp:posOffset>
                </wp:positionV>
                <wp:extent cx="1350645" cy="481012"/>
                <wp:effectExtent l="0" t="0" r="0" b="0"/>
                <wp:wrapNone/>
                <wp:docPr id="18"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1350645" cy="481012"/>
                        </a:xfrm>
                        <a:prstGeom prst="rect">
                          <a:avLst/>
                        </a:prstGeom>
                        <a:ln/>
                      </pic:spPr>
                    </pic:pic>
                  </a:graphicData>
                </a:graphic>
              </wp:anchor>
            </w:drawing>
          </w:r>
        </w:p>
      </w:tc>
      <w:tc>
        <w:tcPr>
          <w:tcW w:w="3969" w:type="dxa"/>
          <w:vAlign w:val="center"/>
        </w:tcPr>
        <w:p w:rsidR="007F6932" w:rsidRDefault="007F6932">
          <w:pPr>
            <w:keepNext/>
            <w:keepLines/>
            <w:spacing w:after="198"/>
            <w:jc w:val="center"/>
          </w:pPr>
        </w:p>
      </w:tc>
      <w:tc>
        <w:tcPr>
          <w:tcW w:w="2830" w:type="dxa"/>
        </w:tcPr>
        <w:p w:rsidR="007F6932" w:rsidRDefault="007F6932">
          <w:pPr>
            <w:keepLines/>
            <w:jc w:val="right"/>
            <w:rPr>
              <w:rFonts w:ascii="Courier" w:eastAsia="Courier" w:hAnsi="Courier" w:cs="Courier"/>
              <w:sz w:val="16"/>
              <w:szCs w:val="16"/>
            </w:rPr>
          </w:pPr>
        </w:p>
      </w:tc>
    </w:tr>
  </w:tbl>
  <w:p w:rsidR="007F6932" w:rsidRDefault="007F6932">
    <w:pPr>
      <w:pBdr>
        <w:top w:val="nil"/>
        <w:left w:val="nil"/>
        <w:bottom w:val="nil"/>
        <w:right w:val="nil"/>
        <w:between w:val="nil"/>
      </w:pBdr>
      <w:tabs>
        <w:tab w:val="center" w:pos="4252"/>
        <w:tab w:val="right" w:pos="8504"/>
      </w:tabs>
      <w:spacing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6932" w:rsidRDefault="007F6932">
    <w:pPr>
      <w:pBdr>
        <w:top w:val="nil"/>
        <w:left w:val="nil"/>
        <w:bottom w:val="nil"/>
        <w:right w:val="nil"/>
        <w:between w:val="nil"/>
      </w:pBdr>
      <w:tabs>
        <w:tab w:val="center" w:pos="4252"/>
        <w:tab w:val="right" w:pos="8504"/>
      </w:tabs>
      <w:spacing w:line="240" w:lineRule="auto"/>
      <w:rPr>
        <w:color w:val="000000"/>
      </w:rPr>
    </w:pPr>
  </w:p>
  <w:tbl>
    <w:tblPr>
      <w:tblStyle w:val="aff2"/>
      <w:tblW w:w="9640" w:type="dxa"/>
      <w:tblInd w:w="-567" w:type="dxa"/>
      <w:tblLayout w:type="fixed"/>
      <w:tblLook w:val="0000" w:firstRow="0" w:lastRow="0" w:firstColumn="0" w:lastColumn="0" w:noHBand="0" w:noVBand="0"/>
    </w:tblPr>
    <w:tblGrid>
      <w:gridCol w:w="4820"/>
      <w:gridCol w:w="4820"/>
    </w:tblGrid>
    <w:tr w:rsidR="007F6932">
      <w:tc>
        <w:tcPr>
          <w:tcW w:w="4820" w:type="dxa"/>
        </w:tcPr>
        <w:p w:rsidR="007F6932" w:rsidRDefault="005923BC">
          <w:pPr>
            <w:pStyle w:val="Ttulo1"/>
            <w:spacing w:before="40" w:after="40"/>
            <w:outlineLvl w:val="0"/>
          </w:pPr>
          <w:r>
            <w:rPr>
              <w:noProof/>
            </w:rPr>
            <w:drawing>
              <wp:anchor distT="0" distB="0" distL="114300" distR="114300" simplePos="0" relativeHeight="251659264" behindDoc="0" locked="0" layoutInCell="1" hidden="0" allowOverlap="1">
                <wp:simplePos x="0" y="0"/>
                <wp:positionH relativeFrom="column">
                  <wp:posOffset>-1951352</wp:posOffset>
                </wp:positionH>
                <wp:positionV relativeFrom="paragraph">
                  <wp:posOffset>-12698</wp:posOffset>
                </wp:positionV>
                <wp:extent cx="1837055" cy="707390"/>
                <wp:effectExtent l="0" t="0" r="0" b="0"/>
                <wp:wrapSquare wrapText="bothSides" distT="0" distB="0" distL="114300" distR="114300"/>
                <wp:docPr id="19" name="image3.png" descr="Educación color (2)"/>
                <wp:cNvGraphicFramePr/>
                <a:graphic xmlns:a="http://schemas.openxmlformats.org/drawingml/2006/main">
                  <a:graphicData uri="http://schemas.openxmlformats.org/drawingml/2006/picture">
                    <pic:pic xmlns:pic="http://schemas.openxmlformats.org/drawingml/2006/picture">
                      <pic:nvPicPr>
                        <pic:cNvPr id="0" name="image3.png" descr="Educación color (2)"/>
                        <pic:cNvPicPr preferRelativeResize="0"/>
                      </pic:nvPicPr>
                      <pic:blipFill>
                        <a:blip r:embed="rId1"/>
                        <a:srcRect/>
                        <a:stretch>
                          <a:fillRect/>
                        </a:stretch>
                      </pic:blipFill>
                      <pic:spPr>
                        <a:xfrm>
                          <a:off x="0" y="0"/>
                          <a:ext cx="1837055" cy="707390"/>
                        </a:xfrm>
                        <a:prstGeom prst="rect">
                          <a:avLst/>
                        </a:prstGeom>
                        <a:ln/>
                      </pic:spPr>
                    </pic:pic>
                  </a:graphicData>
                </a:graphic>
              </wp:anchor>
            </w:drawing>
          </w:r>
        </w:p>
      </w:tc>
      <w:tc>
        <w:tcPr>
          <w:tcW w:w="4820" w:type="dxa"/>
        </w:tcPr>
        <w:p w:rsidR="007F6932" w:rsidRDefault="005923BC">
          <w:pPr>
            <w:keepLines/>
            <w:ind w:left="2552"/>
            <w:rPr>
              <w:rFonts w:ascii="Courier" w:eastAsia="Courier" w:hAnsi="Courier" w:cs="Courier"/>
              <w:sz w:val="20"/>
              <w:szCs w:val="20"/>
            </w:rPr>
          </w:pPr>
          <w:r>
            <w:rPr>
              <w:noProof/>
            </w:rPr>
            <w:drawing>
              <wp:anchor distT="0" distB="0" distL="114300" distR="114300" simplePos="0" relativeHeight="251660288" behindDoc="0" locked="0" layoutInCell="1" hidden="0" allowOverlap="1">
                <wp:simplePos x="0" y="0"/>
                <wp:positionH relativeFrom="column">
                  <wp:posOffset>1616075</wp:posOffset>
                </wp:positionH>
                <wp:positionV relativeFrom="paragraph">
                  <wp:posOffset>-1268</wp:posOffset>
                </wp:positionV>
                <wp:extent cx="2559685" cy="770255"/>
                <wp:effectExtent l="0" t="0" r="0" b="0"/>
                <wp:wrapTopAndBottom distT="0" distB="0"/>
                <wp:docPr id="2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l="4597" t="31081" r="4950" b="20608"/>
                        <a:stretch>
                          <a:fillRect/>
                        </a:stretch>
                      </pic:blipFill>
                      <pic:spPr>
                        <a:xfrm>
                          <a:off x="0" y="0"/>
                          <a:ext cx="2559685" cy="770255"/>
                        </a:xfrm>
                        <a:prstGeom prst="rect">
                          <a:avLst/>
                        </a:prstGeom>
                        <a:ln/>
                      </pic:spPr>
                    </pic:pic>
                  </a:graphicData>
                </a:graphic>
              </wp:anchor>
            </w:drawing>
          </w:r>
        </w:p>
      </w:tc>
    </w:tr>
  </w:tbl>
  <w:p w:rsidR="007F6932" w:rsidRDefault="007F6932">
    <w:pPr>
      <w:pBdr>
        <w:top w:val="nil"/>
        <w:left w:val="nil"/>
        <w:bottom w:val="nil"/>
        <w:right w:val="nil"/>
        <w:between w:val="nil"/>
      </w:pBdr>
      <w:tabs>
        <w:tab w:val="center" w:pos="4252"/>
        <w:tab w:val="right" w:pos="8504"/>
      </w:tabs>
      <w:spacing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6932" w:rsidRDefault="007F6932"/>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6932" w:rsidRDefault="007F6932">
    <w:pPr>
      <w:widowControl w:val="0"/>
      <w:pBdr>
        <w:top w:val="nil"/>
        <w:left w:val="nil"/>
        <w:bottom w:val="nil"/>
        <w:right w:val="nil"/>
        <w:between w:val="nil"/>
      </w:pBdr>
      <w:rPr>
        <w:color w:val="000000"/>
      </w:rPr>
    </w:pPr>
  </w:p>
  <w:tbl>
    <w:tblPr>
      <w:tblStyle w:val="aff4"/>
      <w:tblW w:w="9881" w:type="dxa"/>
      <w:tblInd w:w="8" w:type="dxa"/>
      <w:tblLayout w:type="fixed"/>
      <w:tblLook w:val="0000" w:firstRow="0" w:lastRow="0" w:firstColumn="0" w:lastColumn="0" w:noHBand="0" w:noVBand="0"/>
    </w:tblPr>
    <w:tblGrid>
      <w:gridCol w:w="3430"/>
      <w:gridCol w:w="6451"/>
    </w:tblGrid>
    <w:tr w:rsidR="007F6932">
      <w:trPr>
        <w:trHeight w:val="1759"/>
      </w:trPr>
      <w:tc>
        <w:tcPr>
          <w:tcW w:w="3430" w:type="dxa"/>
        </w:tcPr>
        <w:p w:rsidR="007F6932" w:rsidRDefault="005923BC">
          <w:pPr>
            <w:pStyle w:val="Ttulo1"/>
            <w:spacing w:before="40" w:after="40"/>
            <w:outlineLvl w:val="0"/>
          </w:pPr>
          <w:r>
            <w:rPr>
              <w:noProof/>
            </w:rPr>
            <w:drawing>
              <wp:anchor distT="0" distB="0" distL="114300" distR="114300" simplePos="0" relativeHeight="251661312" behindDoc="0" locked="0" layoutInCell="1" hidden="0" allowOverlap="1">
                <wp:simplePos x="0" y="0"/>
                <wp:positionH relativeFrom="column">
                  <wp:posOffset>-2345053</wp:posOffset>
                </wp:positionH>
                <wp:positionV relativeFrom="paragraph">
                  <wp:posOffset>244475</wp:posOffset>
                </wp:positionV>
                <wp:extent cx="1838960" cy="711835"/>
                <wp:effectExtent l="0" t="0" r="0" b="0"/>
                <wp:wrapSquare wrapText="bothSides" distT="0" distB="0" distL="114300" distR="114300"/>
                <wp:docPr id="22" name="image3.png" descr="Educación color (2)"/>
                <wp:cNvGraphicFramePr/>
                <a:graphic xmlns:a="http://schemas.openxmlformats.org/drawingml/2006/main">
                  <a:graphicData uri="http://schemas.openxmlformats.org/drawingml/2006/picture">
                    <pic:pic xmlns:pic="http://schemas.openxmlformats.org/drawingml/2006/picture">
                      <pic:nvPicPr>
                        <pic:cNvPr id="0" name="image3.png" descr="Educación color (2)"/>
                        <pic:cNvPicPr preferRelativeResize="0"/>
                      </pic:nvPicPr>
                      <pic:blipFill>
                        <a:blip r:embed="rId1"/>
                        <a:srcRect/>
                        <a:stretch>
                          <a:fillRect/>
                        </a:stretch>
                      </pic:blipFill>
                      <pic:spPr>
                        <a:xfrm>
                          <a:off x="0" y="0"/>
                          <a:ext cx="1838960" cy="711835"/>
                        </a:xfrm>
                        <a:prstGeom prst="rect">
                          <a:avLst/>
                        </a:prstGeom>
                        <a:ln/>
                      </pic:spPr>
                    </pic:pic>
                  </a:graphicData>
                </a:graphic>
              </wp:anchor>
            </w:drawing>
          </w:r>
        </w:p>
      </w:tc>
      <w:tc>
        <w:tcPr>
          <w:tcW w:w="6451" w:type="dxa"/>
        </w:tcPr>
        <w:p w:rsidR="007F6932" w:rsidRDefault="005923BC">
          <w:pPr>
            <w:keepLines/>
            <w:ind w:left="2552"/>
            <w:rPr>
              <w:rFonts w:ascii="Courier" w:eastAsia="Courier" w:hAnsi="Courier" w:cs="Courier"/>
              <w:sz w:val="20"/>
              <w:szCs w:val="20"/>
            </w:rPr>
          </w:pPr>
          <w:r>
            <w:rPr>
              <w:noProof/>
            </w:rPr>
            <w:drawing>
              <wp:anchor distT="0" distB="0" distL="114300" distR="114300" simplePos="0" relativeHeight="251662336" behindDoc="0" locked="0" layoutInCell="1" hidden="0" allowOverlap="1">
                <wp:simplePos x="0" y="0"/>
                <wp:positionH relativeFrom="column">
                  <wp:posOffset>1466850</wp:posOffset>
                </wp:positionH>
                <wp:positionV relativeFrom="paragraph">
                  <wp:posOffset>19050</wp:posOffset>
                </wp:positionV>
                <wp:extent cx="2543810" cy="947277"/>
                <wp:effectExtent l="0" t="0" r="0" b="0"/>
                <wp:wrapSquare wrapText="bothSides" distT="0" distB="0" distL="114300" distR="114300"/>
                <wp:docPr id="2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l="4597" t="31081" r="4950" b="20608"/>
                        <a:stretch>
                          <a:fillRect/>
                        </a:stretch>
                      </pic:blipFill>
                      <pic:spPr>
                        <a:xfrm>
                          <a:off x="0" y="0"/>
                          <a:ext cx="2543810" cy="947277"/>
                        </a:xfrm>
                        <a:prstGeom prst="rect">
                          <a:avLst/>
                        </a:prstGeom>
                        <a:ln/>
                      </pic:spPr>
                    </pic:pic>
                  </a:graphicData>
                </a:graphic>
              </wp:anchor>
            </w:drawing>
          </w:r>
        </w:p>
      </w:tc>
    </w:tr>
  </w:tbl>
  <w:p w:rsidR="007F6932" w:rsidRDefault="007F6932">
    <w:pPr>
      <w:keepLines/>
      <w:jc w:val="center"/>
    </w:pPr>
  </w:p>
  <w:p w:rsidR="007F6932" w:rsidRDefault="007F6932">
    <w:pPr>
      <w:pBdr>
        <w:top w:val="nil"/>
        <w:left w:val="nil"/>
        <w:bottom w:val="nil"/>
        <w:right w:val="nil"/>
        <w:between w:val="nil"/>
      </w:pBdr>
      <w:tabs>
        <w:tab w:val="center" w:pos="4252"/>
        <w:tab w:val="right" w:pos="8504"/>
      </w:tabs>
      <w:spacing w:line="240" w:lineRule="auto"/>
      <w:rPr>
        <w:color w:val="000000"/>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6932" w:rsidRDefault="005923BC">
    <w:pPr>
      <w:pBdr>
        <w:top w:val="nil"/>
        <w:left w:val="nil"/>
        <w:bottom w:val="nil"/>
        <w:right w:val="nil"/>
        <w:between w:val="nil"/>
      </w:pBdr>
      <w:tabs>
        <w:tab w:val="center" w:pos="4252"/>
        <w:tab w:val="right" w:pos="8504"/>
      </w:tabs>
      <w:spacing w:line="240" w:lineRule="auto"/>
      <w:rPr>
        <w:color w:val="000000"/>
      </w:rPr>
    </w:pPr>
    <w:r>
      <w:rPr>
        <w:noProof/>
      </w:rPr>
      <mc:AlternateContent>
        <mc:Choice Requires="wpg">
          <w:drawing>
            <wp:anchor distT="0" distB="0" distL="114300" distR="114300" simplePos="0" relativeHeight="251663360" behindDoc="0" locked="0" layoutInCell="1" hidden="0" allowOverlap="1">
              <wp:simplePos x="0" y="0"/>
              <wp:positionH relativeFrom="column">
                <wp:posOffset>3517900</wp:posOffset>
              </wp:positionH>
              <wp:positionV relativeFrom="paragraph">
                <wp:posOffset>88900</wp:posOffset>
              </wp:positionV>
              <wp:extent cx="683260" cy="693420"/>
              <wp:effectExtent l="0" t="0" r="0" b="0"/>
              <wp:wrapNone/>
              <wp:docPr id="17" name="Rectángulo 17" descr="LOGO SR"/>
              <wp:cNvGraphicFramePr/>
              <a:graphic xmlns:a="http://schemas.openxmlformats.org/drawingml/2006/main">
                <a:graphicData uri="http://schemas.microsoft.com/office/word/2010/wordprocessingShape">
                  <wps:wsp>
                    <wps:cNvSpPr/>
                    <wps:spPr>
                      <a:xfrm>
                        <a:off x="5009133" y="3438053"/>
                        <a:ext cx="673735" cy="683895"/>
                      </a:xfrm>
                      <a:prstGeom prst="rect">
                        <a:avLst/>
                      </a:prstGeom>
                      <a:blipFill rotWithShape="1">
                        <a:blip r:embed="rId1">
                          <a:alphaModFix/>
                        </a:blip>
                        <a:stretch>
                          <a:fillRect/>
                        </a:stretch>
                      </a:blipFill>
                      <a:ln>
                        <a:noFill/>
                      </a:ln>
                    </wps:spPr>
                    <wps:txbx>
                      <w:txbxContent>
                        <w:p w:rsidR="007F6932" w:rsidRDefault="007F6932">
                          <w:pPr>
                            <w:spacing w:line="240" w:lineRule="auto"/>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3517900</wp:posOffset>
              </wp:positionH>
              <wp:positionV relativeFrom="paragraph">
                <wp:posOffset>88900</wp:posOffset>
              </wp:positionV>
              <wp:extent cx="683260" cy="693420"/>
              <wp:effectExtent b="0" l="0" r="0" t="0"/>
              <wp:wrapNone/>
              <wp:docPr descr="LOGO SR" id="17" name="image1.png"/>
              <a:graphic>
                <a:graphicData uri="http://schemas.openxmlformats.org/drawingml/2006/picture">
                  <pic:pic>
                    <pic:nvPicPr>
                      <pic:cNvPr descr="LOGO SR" id="0" name="image1.png"/>
                      <pic:cNvPicPr preferRelativeResize="0"/>
                    </pic:nvPicPr>
                    <pic:blipFill>
                      <a:blip r:embed="rId2"/>
                      <a:srcRect/>
                      <a:stretch>
                        <a:fillRect/>
                      </a:stretch>
                    </pic:blipFill>
                    <pic:spPr>
                      <a:xfrm>
                        <a:off x="0" y="0"/>
                        <a:ext cx="683260" cy="693420"/>
                      </a:xfrm>
                      <a:prstGeom prst="rect"/>
                      <a:ln/>
                    </pic:spPr>
                  </pic:pic>
                </a:graphicData>
              </a:graphic>
            </wp:anchor>
          </w:drawing>
        </mc:Fallback>
      </mc:AlternateContent>
    </w:r>
  </w:p>
  <w:tbl>
    <w:tblPr>
      <w:tblStyle w:val="aff3"/>
      <w:tblW w:w="9640" w:type="dxa"/>
      <w:tblInd w:w="8" w:type="dxa"/>
      <w:tblLayout w:type="fixed"/>
      <w:tblLook w:val="0000" w:firstRow="0" w:lastRow="0" w:firstColumn="0" w:lastColumn="0" w:noHBand="0" w:noVBand="0"/>
    </w:tblPr>
    <w:tblGrid>
      <w:gridCol w:w="4820"/>
      <w:gridCol w:w="4820"/>
    </w:tblGrid>
    <w:tr w:rsidR="007F6932">
      <w:tc>
        <w:tcPr>
          <w:tcW w:w="4820" w:type="dxa"/>
        </w:tcPr>
        <w:p w:rsidR="007F6932" w:rsidRDefault="005923BC">
          <w:pPr>
            <w:pStyle w:val="Ttulo1"/>
            <w:spacing w:before="40" w:after="40"/>
            <w:outlineLvl w:val="0"/>
          </w:pPr>
          <w:r>
            <w:rPr>
              <w:noProof/>
            </w:rPr>
            <w:drawing>
              <wp:anchor distT="0" distB="0" distL="114300" distR="114300" simplePos="0" relativeHeight="251664384" behindDoc="0" locked="0" layoutInCell="1" hidden="0" allowOverlap="1">
                <wp:simplePos x="0" y="0"/>
                <wp:positionH relativeFrom="column">
                  <wp:posOffset>-1951352</wp:posOffset>
                </wp:positionH>
                <wp:positionV relativeFrom="paragraph">
                  <wp:posOffset>-12698</wp:posOffset>
                </wp:positionV>
                <wp:extent cx="1837055" cy="707390"/>
                <wp:effectExtent l="0" t="0" r="0" b="0"/>
                <wp:wrapSquare wrapText="bothSides" distT="0" distB="0" distL="114300" distR="114300"/>
                <wp:docPr id="21" name="image3.png" descr="Educación color (2)"/>
                <wp:cNvGraphicFramePr/>
                <a:graphic xmlns:a="http://schemas.openxmlformats.org/drawingml/2006/main">
                  <a:graphicData uri="http://schemas.openxmlformats.org/drawingml/2006/picture">
                    <pic:pic xmlns:pic="http://schemas.openxmlformats.org/drawingml/2006/picture">
                      <pic:nvPicPr>
                        <pic:cNvPr id="0" name="image3.png" descr="Educación color (2)"/>
                        <pic:cNvPicPr preferRelativeResize="0"/>
                      </pic:nvPicPr>
                      <pic:blipFill>
                        <a:blip r:embed="rId3"/>
                        <a:srcRect/>
                        <a:stretch>
                          <a:fillRect/>
                        </a:stretch>
                      </pic:blipFill>
                      <pic:spPr>
                        <a:xfrm>
                          <a:off x="0" y="0"/>
                          <a:ext cx="1837055" cy="707390"/>
                        </a:xfrm>
                        <a:prstGeom prst="rect">
                          <a:avLst/>
                        </a:prstGeom>
                        <a:ln/>
                      </pic:spPr>
                    </pic:pic>
                  </a:graphicData>
                </a:graphic>
              </wp:anchor>
            </w:drawing>
          </w:r>
        </w:p>
      </w:tc>
      <w:tc>
        <w:tcPr>
          <w:tcW w:w="4820" w:type="dxa"/>
        </w:tcPr>
        <w:p w:rsidR="007F6932" w:rsidRDefault="005923BC">
          <w:pPr>
            <w:ind w:firstLine="708"/>
            <w:jc w:val="right"/>
            <w:rPr>
              <w:b/>
              <w:sz w:val="20"/>
              <w:szCs w:val="20"/>
            </w:rPr>
          </w:pPr>
          <w:r>
            <w:rPr>
              <w:b/>
              <w:sz w:val="20"/>
              <w:szCs w:val="20"/>
            </w:rPr>
            <w:t xml:space="preserve">C.E.I.P. </w:t>
          </w:r>
          <w:proofErr w:type="gramStart"/>
          <w:r>
            <w:rPr>
              <w:b/>
              <w:sz w:val="20"/>
              <w:szCs w:val="20"/>
            </w:rPr>
            <w:t>“ Sancho</w:t>
          </w:r>
          <w:proofErr w:type="gramEnd"/>
          <w:r>
            <w:rPr>
              <w:b/>
              <w:sz w:val="20"/>
              <w:szCs w:val="20"/>
            </w:rPr>
            <w:t xml:space="preserve"> Ramírez “.</w:t>
          </w:r>
        </w:p>
        <w:p w:rsidR="007F6932" w:rsidRDefault="005923BC">
          <w:pPr>
            <w:jc w:val="right"/>
            <w:rPr>
              <w:sz w:val="16"/>
              <w:szCs w:val="16"/>
            </w:rPr>
          </w:pPr>
          <w:r>
            <w:rPr>
              <w:sz w:val="16"/>
              <w:szCs w:val="16"/>
            </w:rPr>
            <w:t>C/ Torremendoza, 1.-22005 Huesca</w:t>
          </w:r>
        </w:p>
        <w:p w:rsidR="007F6932" w:rsidRDefault="005923BC">
          <w:pPr>
            <w:ind w:firstLine="708"/>
            <w:jc w:val="right"/>
            <w:rPr>
              <w:sz w:val="16"/>
              <w:szCs w:val="16"/>
            </w:rPr>
          </w:pPr>
          <w:proofErr w:type="spellStart"/>
          <w:r>
            <w:rPr>
              <w:sz w:val="16"/>
              <w:szCs w:val="16"/>
            </w:rPr>
            <w:t>Tfno</w:t>
          </w:r>
          <w:proofErr w:type="spellEnd"/>
          <w:r>
            <w:rPr>
              <w:sz w:val="16"/>
              <w:szCs w:val="16"/>
            </w:rPr>
            <w:t xml:space="preserve"> y fax: </w:t>
          </w:r>
          <w:proofErr w:type="gramStart"/>
          <w:r>
            <w:rPr>
              <w:sz w:val="16"/>
              <w:szCs w:val="16"/>
            </w:rPr>
            <w:t xml:space="preserve">974242483  </w:t>
          </w:r>
          <w:proofErr w:type="spellStart"/>
          <w:r>
            <w:rPr>
              <w:sz w:val="16"/>
              <w:szCs w:val="16"/>
            </w:rPr>
            <w:t>Tfno</w:t>
          </w:r>
          <w:proofErr w:type="spellEnd"/>
          <w:proofErr w:type="gramEnd"/>
          <w:r>
            <w:rPr>
              <w:sz w:val="16"/>
              <w:szCs w:val="16"/>
            </w:rPr>
            <w:t>:  974226893</w:t>
          </w:r>
        </w:p>
        <w:p w:rsidR="007F6932" w:rsidRDefault="005923BC">
          <w:pPr>
            <w:ind w:firstLine="708"/>
            <w:jc w:val="right"/>
            <w:rPr>
              <w:sz w:val="20"/>
              <w:szCs w:val="20"/>
            </w:rPr>
          </w:pPr>
          <w:r>
            <w:rPr>
              <w:sz w:val="16"/>
              <w:szCs w:val="16"/>
            </w:rPr>
            <w:t xml:space="preserve"> Correo </w:t>
          </w:r>
          <w:hyperlink r:id="rId4">
            <w:r>
              <w:rPr>
                <w:color w:val="0000FF"/>
                <w:sz w:val="16"/>
                <w:szCs w:val="16"/>
                <w:u w:val="single"/>
              </w:rPr>
              <w:t>cpsrahuesca@educa.aragon.es</w:t>
            </w:r>
          </w:hyperlink>
        </w:p>
        <w:p w:rsidR="007F6932" w:rsidRDefault="007F6932">
          <w:pPr>
            <w:keepLines/>
            <w:ind w:left="2552"/>
            <w:rPr>
              <w:rFonts w:ascii="Courier" w:eastAsia="Courier" w:hAnsi="Courier" w:cs="Courier"/>
              <w:sz w:val="20"/>
              <w:szCs w:val="20"/>
            </w:rPr>
          </w:pPr>
        </w:p>
      </w:tc>
    </w:tr>
  </w:tbl>
  <w:p w:rsidR="007F6932" w:rsidRDefault="007F6932">
    <w:pPr>
      <w:pBdr>
        <w:top w:val="nil"/>
        <w:left w:val="nil"/>
        <w:bottom w:val="nil"/>
        <w:right w:val="nil"/>
        <w:between w:val="nil"/>
      </w:pBdr>
      <w:tabs>
        <w:tab w:val="center" w:pos="4252"/>
        <w:tab w:val="right" w:pos="8504"/>
      </w:tabs>
      <w:spacing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132D9B"/>
    <w:multiLevelType w:val="multilevel"/>
    <w:tmpl w:val="7FEAA21C"/>
    <w:lvl w:ilvl="0">
      <w:start w:val="4"/>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39244DF3"/>
    <w:multiLevelType w:val="multilevel"/>
    <w:tmpl w:val="497A3FAE"/>
    <w:lvl w:ilvl="0">
      <w:start w:val="1"/>
      <w:numFmt w:val="bullet"/>
      <w:lvlText w:val="□"/>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50DC3C25"/>
    <w:multiLevelType w:val="multilevel"/>
    <w:tmpl w:val="44889A1C"/>
    <w:lvl w:ilvl="0">
      <w:start w:val="1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932"/>
    <w:rsid w:val="00324FE3"/>
    <w:rsid w:val="005923BC"/>
    <w:rsid w:val="00797262"/>
    <w:rsid w:val="007F6932"/>
    <w:rsid w:val="00D810D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2DA6FB-4A81-4928-BAB7-2CCD4EAE6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s-ES" w:eastAsia="es-E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57A9"/>
  </w:style>
  <w:style w:type="paragraph" w:styleId="Ttulo1">
    <w:name w:val="heading 1"/>
    <w:basedOn w:val="Normal1"/>
    <w:next w:val="Normal1"/>
    <w:rsid w:val="00C05BFA"/>
    <w:pPr>
      <w:keepNext/>
      <w:keepLines/>
      <w:spacing w:before="400" w:after="120"/>
      <w:outlineLvl w:val="0"/>
    </w:pPr>
    <w:rPr>
      <w:sz w:val="40"/>
      <w:szCs w:val="40"/>
    </w:rPr>
  </w:style>
  <w:style w:type="paragraph" w:styleId="Ttulo2">
    <w:name w:val="heading 2"/>
    <w:basedOn w:val="Normal1"/>
    <w:next w:val="Normal1"/>
    <w:rsid w:val="00C05BFA"/>
    <w:pPr>
      <w:keepNext/>
      <w:keepLines/>
      <w:spacing w:before="360" w:after="120"/>
      <w:outlineLvl w:val="1"/>
    </w:pPr>
    <w:rPr>
      <w:sz w:val="32"/>
      <w:szCs w:val="32"/>
    </w:rPr>
  </w:style>
  <w:style w:type="paragraph" w:styleId="Ttulo3">
    <w:name w:val="heading 3"/>
    <w:basedOn w:val="Normal1"/>
    <w:next w:val="Normal1"/>
    <w:rsid w:val="00C05BFA"/>
    <w:pPr>
      <w:keepNext/>
      <w:keepLines/>
      <w:spacing w:before="320" w:after="80"/>
      <w:outlineLvl w:val="2"/>
    </w:pPr>
    <w:rPr>
      <w:color w:val="434343"/>
      <w:sz w:val="28"/>
      <w:szCs w:val="28"/>
    </w:rPr>
  </w:style>
  <w:style w:type="paragraph" w:styleId="Ttulo4">
    <w:name w:val="heading 4"/>
    <w:basedOn w:val="Normal1"/>
    <w:next w:val="Normal1"/>
    <w:rsid w:val="00C05BFA"/>
    <w:pPr>
      <w:keepNext/>
      <w:keepLines/>
      <w:spacing w:before="280" w:after="80"/>
      <w:outlineLvl w:val="3"/>
    </w:pPr>
    <w:rPr>
      <w:color w:val="666666"/>
      <w:sz w:val="24"/>
      <w:szCs w:val="24"/>
    </w:rPr>
  </w:style>
  <w:style w:type="paragraph" w:styleId="Ttulo5">
    <w:name w:val="heading 5"/>
    <w:basedOn w:val="Normal1"/>
    <w:next w:val="Normal1"/>
    <w:rsid w:val="00C05BFA"/>
    <w:pPr>
      <w:keepNext/>
      <w:keepLines/>
      <w:spacing w:before="240" w:after="80"/>
      <w:outlineLvl w:val="4"/>
    </w:pPr>
    <w:rPr>
      <w:color w:val="666666"/>
    </w:rPr>
  </w:style>
  <w:style w:type="paragraph" w:styleId="Ttulo6">
    <w:name w:val="heading 6"/>
    <w:basedOn w:val="Normal1"/>
    <w:next w:val="Normal1"/>
    <w:rsid w:val="00C05BFA"/>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1"/>
    <w:next w:val="Normal1"/>
    <w:rsid w:val="00C05BFA"/>
    <w:pPr>
      <w:keepNext/>
      <w:keepLines/>
      <w:spacing w:after="60"/>
    </w:pPr>
    <w:rPr>
      <w:sz w:val="52"/>
      <w:szCs w:val="52"/>
    </w:rPr>
  </w:style>
  <w:style w:type="paragraph" w:customStyle="1" w:styleId="Normal10">
    <w:name w:val="Normal1"/>
    <w:rsid w:val="006C6550"/>
  </w:style>
  <w:style w:type="table" w:customStyle="1" w:styleId="TableNormal0">
    <w:name w:val="Table Normal"/>
    <w:rsid w:val="006C6550"/>
    <w:tblPr>
      <w:tblCellMar>
        <w:top w:w="0" w:type="dxa"/>
        <w:left w:w="0" w:type="dxa"/>
        <w:bottom w:w="0" w:type="dxa"/>
        <w:right w:w="0" w:type="dxa"/>
      </w:tblCellMar>
    </w:tblPr>
  </w:style>
  <w:style w:type="paragraph" w:customStyle="1" w:styleId="Normal1">
    <w:name w:val="Normal1"/>
    <w:link w:val="normalCar"/>
    <w:uiPriority w:val="99"/>
    <w:rsid w:val="00C05BFA"/>
  </w:style>
  <w:style w:type="table" w:customStyle="1" w:styleId="TableNormal1">
    <w:name w:val="Table Normal"/>
    <w:rsid w:val="00C05BFA"/>
    <w:tblPr>
      <w:tblCellMar>
        <w:top w:w="0" w:type="dxa"/>
        <w:left w:w="0" w:type="dxa"/>
        <w:bottom w:w="0" w:type="dxa"/>
        <w:right w:w="0" w:type="dxa"/>
      </w:tblCellMar>
    </w:tblPr>
  </w:style>
  <w:style w:type="paragraph" w:styleId="Subttulo">
    <w:name w:val="Subtitle"/>
    <w:basedOn w:val="Normal"/>
    <w:next w:val="Normal"/>
    <w:pPr>
      <w:keepNext/>
      <w:keepLines/>
      <w:pBdr>
        <w:top w:val="nil"/>
        <w:left w:val="nil"/>
        <w:bottom w:val="nil"/>
        <w:right w:val="nil"/>
        <w:between w:val="nil"/>
      </w:pBdr>
      <w:spacing w:after="320"/>
    </w:pPr>
    <w:rPr>
      <w:color w:val="666666"/>
      <w:sz w:val="30"/>
      <w:szCs w:val="30"/>
    </w:rPr>
  </w:style>
  <w:style w:type="table" w:customStyle="1" w:styleId="a">
    <w:basedOn w:val="TableNormal1"/>
    <w:rsid w:val="00C05BFA"/>
    <w:tblPr>
      <w:tblStyleRowBandSize w:val="1"/>
      <w:tblStyleColBandSize w:val="1"/>
      <w:tblCellMar>
        <w:top w:w="100" w:type="dxa"/>
        <w:left w:w="100" w:type="dxa"/>
        <w:bottom w:w="100" w:type="dxa"/>
        <w:right w:w="100" w:type="dxa"/>
      </w:tblCellMar>
    </w:tblPr>
  </w:style>
  <w:style w:type="table" w:customStyle="1" w:styleId="a0">
    <w:basedOn w:val="TableNormal1"/>
    <w:rsid w:val="00C05BFA"/>
    <w:tblPr>
      <w:tblStyleRowBandSize w:val="1"/>
      <w:tblStyleColBandSize w:val="1"/>
      <w:tblCellMar>
        <w:top w:w="100" w:type="dxa"/>
        <w:left w:w="100" w:type="dxa"/>
        <w:bottom w:w="100" w:type="dxa"/>
        <w:right w:w="100" w:type="dxa"/>
      </w:tblCellMar>
    </w:tblPr>
  </w:style>
  <w:style w:type="table" w:customStyle="1" w:styleId="a1">
    <w:basedOn w:val="TableNormal1"/>
    <w:rsid w:val="00C05BFA"/>
    <w:tblPr>
      <w:tblStyleRowBandSize w:val="1"/>
      <w:tblStyleColBandSize w:val="1"/>
      <w:tblCellMar>
        <w:top w:w="100" w:type="dxa"/>
        <w:left w:w="100" w:type="dxa"/>
        <w:bottom w:w="100" w:type="dxa"/>
        <w:right w:w="100" w:type="dxa"/>
      </w:tblCellMar>
    </w:tblPr>
  </w:style>
  <w:style w:type="table" w:customStyle="1" w:styleId="a2">
    <w:basedOn w:val="TableNormal1"/>
    <w:rsid w:val="00C05BFA"/>
    <w:tblPr>
      <w:tblStyleRowBandSize w:val="1"/>
      <w:tblStyleColBandSize w:val="1"/>
      <w:tblCellMar>
        <w:top w:w="100" w:type="dxa"/>
        <w:left w:w="100" w:type="dxa"/>
        <w:bottom w:w="100" w:type="dxa"/>
        <w:right w:w="100" w:type="dxa"/>
      </w:tblCellMar>
    </w:tblPr>
  </w:style>
  <w:style w:type="paragraph" w:styleId="Encabezado">
    <w:name w:val="header"/>
    <w:basedOn w:val="Normal"/>
    <w:link w:val="EncabezadoCar"/>
    <w:uiPriority w:val="99"/>
    <w:unhideWhenUsed/>
    <w:rsid w:val="002572D0"/>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2572D0"/>
  </w:style>
  <w:style w:type="paragraph" w:styleId="Piedepgina">
    <w:name w:val="footer"/>
    <w:basedOn w:val="Normal"/>
    <w:link w:val="PiedepginaCar"/>
    <w:uiPriority w:val="99"/>
    <w:unhideWhenUsed/>
    <w:rsid w:val="002572D0"/>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2572D0"/>
  </w:style>
  <w:style w:type="paragraph" w:styleId="Textodeglobo">
    <w:name w:val="Balloon Text"/>
    <w:basedOn w:val="Normal"/>
    <w:link w:val="TextodegloboCar"/>
    <w:uiPriority w:val="99"/>
    <w:semiHidden/>
    <w:unhideWhenUsed/>
    <w:rsid w:val="002572D0"/>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572D0"/>
    <w:rPr>
      <w:rFonts w:ascii="Tahoma" w:hAnsi="Tahoma" w:cs="Tahoma"/>
      <w:sz w:val="16"/>
      <w:szCs w:val="16"/>
    </w:rPr>
  </w:style>
  <w:style w:type="character" w:styleId="Hipervnculo">
    <w:name w:val="Hyperlink"/>
    <w:rsid w:val="002572D0"/>
    <w:rPr>
      <w:color w:val="0000FF"/>
      <w:u w:val="single"/>
    </w:rPr>
  </w:style>
  <w:style w:type="paragraph" w:styleId="NormalWeb">
    <w:name w:val="Normal (Web)"/>
    <w:basedOn w:val="Normal"/>
    <w:uiPriority w:val="99"/>
    <w:unhideWhenUsed/>
    <w:rsid w:val="004F6323"/>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Tablaconcuadrcula1">
    <w:name w:val="Tabla con cuadrícula1"/>
    <w:basedOn w:val="Tablanormal"/>
    <w:next w:val="Tablaconcuadrcula"/>
    <w:uiPriority w:val="39"/>
    <w:rsid w:val="00CA774F"/>
    <w:pPr>
      <w:spacing w:line="240" w:lineRule="auto"/>
    </w:pPr>
    <w:rPr>
      <w:rFonts w:ascii="Calibri" w:eastAsia="Calibri" w:hAnsi="Calibri" w:cs="Times New Roman"/>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
    <w:name w:val="Table Grid"/>
    <w:basedOn w:val="Tablanormal"/>
    <w:uiPriority w:val="59"/>
    <w:rsid w:val="00CA774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stilo1">
    <w:name w:val="Estilo1"/>
    <w:basedOn w:val="Tablanormal"/>
    <w:uiPriority w:val="99"/>
    <w:rsid w:val="00276545"/>
    <w:pPr>
      <w:spacing w:line="240" w:lineRule="auto"/>
    </w:pPr>
    <w:tblPr/>
  </w:style>
  <w:style w:type="table" w:styleId="Listaclara-nfasis2">
    <w:name w:val="Light List Accent 2"/>
    <w:basedOn w:val="Tablanormal"/>
    <w:uiPriority w:val="61"/>
    <w:rsid w:val="001E3697"/>
    <w:pPr>
      <w:spacing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customStyle="1" w:styleId="Listaclara1">
    <w:name w:val="Lista clara1"/>
    <w:basedOn w:val="Tablanormal"/>
    <w:uiPriority w:val="61"/>
    <w:rsid w:val="001E3697"/>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WW-Textosinformato">
    <w:name w:val="WW-Texto sin formato"/>
    <w:basedOn w:val="Normal"/>
    <w:rsid w:val="00774DFF"/>
    <w:pPr>
      <w:suppressAutoHyphens/>
      <w:spacing w:line="240" w:lineRule="auto"/>
    </w:pPr>
    <w:rPr>
      <w:rFonts w:ascii="Courier New" w:eastAsia="Times New Roman" w:hAnsi="Courier New" w:cs="Courier New"/>
      <w:sz w:val="20"/>
      <w:szCs w:val="20"/>
      <w:lang w:val="es-ES_tradnl" w:eastAsia="ar-SA"/>
    </w:rPr>
  </w:style>
  <w:style w:type="character" w:customStyle="1" w:styleId="Ninguno">
    <w:name w:val="Ninguno"/>
    <w:rsid w:val="005878B1"/>
    <w:rPr>
      <w:lang w:val="es-ES_tradnl"/>
    </w:rPr>
  </w:style>
  <w:style w:type="paragraph" w:styleId="Sangradetextonormal">
    <w:name w:val="Body Text Indent"/>
    <w:basedOn w:val="Normal"/>
    <w:link w:val="SangradetextonormalCar"/>
    <w:uiPriority w:val="99"/>
    <w:semiHidden/>
    <w:unhideWhenUsed/>
    <w:rsid w:val="005878B1"/>
    <w:pPr>
      <w:spacing w:after="120"/>
      <w:ind w:left="283"/>
    </w:pPr>
  </w:style>
  <w:style w:type="character" w:customStyle="1" w:styleId="SangradetextonormalCar">
    <w:name w:val="Sangría de texto normal Car"/>
    <w:basedOn w:val="Fuentedeprrafopredeter"/>
    <w:link w:val="Sangradetextonormal"/>
    <w:uiPriority w:val="99"/>
    <w:semiHidden/>
    <w:rsid w:val="005878B1"/>
  </w:style>
  <w:style w:type="paragraph" w:styleId="Textoindependienteprimerasangra2">
    <w:name w:val="Body Text First Indent 2"/>
    <w:basedOn w:val="Sangradetextonormal"/>
    <w:link w:val="Textoindependienteprimerasangra2Car"/>
    <w:uiPriority w:val="99"/>
    <w:unhideWhenUsed/>
    <w:rsid w:val="005878B1"/>
    <w:pPr>
      <w:pBdr>
        <w:top w:val="nil"/>
        <w:left w:val="nil"/>
        <w:bottom w:val="nil"/>
        <w:right w:val="nil"/>
        <w:between w:val="nil"/>
        <w:bar w:val="nil"/>
      </w:pBdr>
      <w:spacing w:after="0" w:line="240" w:lineRule="auto"/>
      <w:ind w:left="360" w:firstLine="360"/>
    </w:pPr>
    <w:rPr>
      <w:rFonts w:ascii="Times New Roman" w:eastAsia="Arial Unicode MS" w:hAnsi="Times New Roman" w:cs="Arial Unicode MS"/>
      <w:color w:val="000000"/>
      <w:sz w:val="20"/>
      <w:szCs w:val="20"/>
      <w:u w:color="000000"/>
      <w:bdr w:val="nil"/>
      <w:lang w:val="es-ES_tradnl"/>
    </w:rPr>
  </w:style>
  <w:style w:type="character" w:customStyle="1" w:styleId="Textoindependienteprimerasangra2Car">
    <w:name w:val="Texto independiente primera sangría 2 Car"/>
    <w:basedOn w:val="SangradetextonormalCar"/>
    <w:link w:val="Textoindependienteprimerasangra2"/>
    <w:uiPriority w:val="99"/>
    <w:rsid w:val="005878B1"/>
    <w:rPr>
      <w:rFonts w:ascii="Times New Roman" w:eastAsia="Arial Unicode MS" w:hAnsi="Times New Roman" w:cs="Arial Unicode MS"/>
      <w:color w:val="000000"/>
      <w:sz w:val="20"/>
      <w:szCs w:val="20"/>
      <w:u w:color="000000"/>
      <w:bdr w:val="nil"/>
      <w:lang w:val="es-ES_tradnl"/>
    </w:rPr>
  </w:style>
  <w:style w:type="paragraph" w:styleId="Prrafodelista">
    <w:name w:val="List Paragraph"/>
    <w:basedOn w:val="Normal"/>
    <w:uiPriority w:val="34"/>
    <w:qFormat/>
    <w:rsid w:val="00FA7787"/>
    <w:pPr>
      <w:spacing w:line="240" w:lineRule="auto"/>
      <w:ind w:left="708"/>
    </w:pPr>
    <w:rPr>
      <w:rFonts w:ascii="Times New Roman" w:eastAsia="Times New Roman" w:hAnsi="Times New Roman" w:cs="Times New Roman"/>
      <w:sz w:val="24"/>
      <w:szCs w:val="24"/>
    </w:rPr>
  </w:style>
  <w:style w:type="character" w:customStyle="1" w:styleId="normalCar">
    <w:name w:val="normal Car"/>
    <w:basedOn w:val="Fuentedeprrafopredeter"/>
    <w:link w:val="Normal1"/>
    <w:uiPriority w:val="99"/>
    <w:locked/>
    <w:rsid w:val="00775668"/>
  </w:style>
  <w:style w:type="paragraph" w:customStyle="1" w:styleId="Default">
    <w:name w:val="Default"/>
    <w:rsid w:val="002941A5"/>
    <w:pPr>
      <w:autoSpaceDE w:val="0"/>
      <w:autoSpaceDN w:val="0"/>
      <w:adjustRightInd w:val="0"/>
      <w:spacing w:line="240" w:lineRule="auto"/>
    </w:pPr>
    <w:rPr>
      <w:rFonts w:ascii="Avenir LT Std 65 Medium" w:eastAsia="Times New Roman" w:hAnsi="Avenir LT Std 65 Medium" w:cs="Avenir LT Std 65 Medium"/>
      <w:color w:val="000000"/>
      <w:sz w:val="24"/>
      <w:szCs w:val="24"/>
      <w:lang w:val="es-ES_tradnl" w:eastAsia="es-ES_tradnl"/>
    </w:rPr>
  </w:style>
  <w:style w:type="table" w:customStyle="1" w:styleId="a3">
    <w:basedOn w:val="TableNormal1"/>
    <w:rsid w:val="006C6550"/>
    <w:tblPr>
      <w:tblStyleRowBandSize w:val="1"/>
      <w:tblStyleColBandSize w:val="1"/>
      <w:tblCellMar>
        <w:left w:w="70" w:type="dxa"/>
        <w:right w:w="70" w:type="dxa"/>
      </w:tblCellMar>
    </w:tblPr>
  </w:style>
  <w:style w:type="table" w:customStyle="1" w:styleId="a4">
    <w:basedOn w:val="TableNormal1"/>
    <w:rsid w:val="006C6550"/>
    <w:tblPr>
      <w:tblStyleRowBandSize w:val="1"/>
      <w:tblStyleColBandSize w:val="1"/>
      <w:tblCellMar>
        <w:left w:w="70" w:type="dxa"/>
        <w:right w:w="70" w:type="dxa"/>
      </w:tblCellMar>
    </w:tblPr>
  </w:style>
  <w:style w:type="table" w:customStyle="1" w:styleId="a5">
    <w:basedOn w:val="TableNormal1"/>
    <w:rsid w:val="006C6550"/>
    <w:tblPr>
      <w:tblStyleRowBandSize w:val="1"/>
      <w:tblStyleColBandSize w:val="1"/>
      <w:tblCellMar>
        <w:left w:w="70" w:type="dxa"/>
        <w:right w:w="70" w:type="dxa"/>
      </w:tblCellMar>
    </w:tblPr>
  </w:style>
  <w:style w:type="table" w:customStyle="1" w:styleId="a6">
    <w:basedOn w:val="TableNormal1"/>
    <w:rsid w:val="006C6550"/>
    <w:pPr>
      <w:spacing w:line="240" w:lineRule="auto"/>
    </w:pPr>
    <w:rPr>
      <w:rFonts w:ascii="Calibri" w:eastAsia="Calibri" w:hAnsi="Calibri" w:cs="Calibri"/>
    </w:rPr>
    <w:tblPr>
      <w:tblStyleRowBandSize w:val="1"/>
      <w:tblStyleColBandSize w:val="1"/>
      <w:tblCellMar>
        <w:left w:w="108" w:type="dxa"/>
        <w:right w:w="108" w:type="dxa"/>
      </w:tblCellMar>
    </w:tblPr>
  </w:style>
  <w:style w:type="table" w:customStyle="1" w:styleId="a7">
    <w:basedOn w:val="TableNormal1"/>
    <w:rsid w:val="006C6550"/>
    <w:pPr>
      <w:spacing w:line="240" w:lineRule="auto"/>
    </w:pPr>
    <w:rPr>
      <w:rFonts w:ascii="Calibri" w:eastAsia="Calibri" w:hAnsi="Calibri" w:cs="Calibri"/>
    </w:rPr>
    <w:tblPr>
      <w:tblStyleRowBandSize w:val="1"/>
      <w:tblStyleColBandSize w:val="1"/>
      <w:tblCellMar>
        <w:left w:w="108" w:type="dxa"/>
        <w:right w:w="108" w:type="dxa"/>
      </w:tblCellMar>
    </w:tblPr>
  </w:style>
  <w:style w:type="table" w:customStyle="1" w:styleId="a8">
    <w:basedOn w:val="TableNormal1"/>
    <w:rsid w:val="006C6550"/>
    <w:pPr>
      <w:spacing w:line="240" w:lineRule="auto"/>
    </w:pPr>
    <w:rPr>
      <w:rFonts w:ascii="Calibri" w:eastAsia="Calibri" w:hAnsi="Calibri" w:cs="Calibri"/>
    </w:rPr>
    <w:tblPr>
      <w:tblStyleRowBandSize w:val="1"/>
      <w:tblStyleColBandSize w:val="1"/>
      <w:tblCellMar>
        <w:left w:w="108" w:type="dxa"/>
        <w:right w:w="108" w:type="dxa"/>
      </w:tblCellMar>
    </w:tblPr>
  </w:style>
  <w:style w:type="table" w:customStyle="1" w:styleId="a9">
    <w:basedOn w:val="TableNormal1"/>
    <w:rsid w:val="006C6550"/>
    <w:pPr>
      <w:spacing w:line="240" w:lineRule="auto"/>
    </w:pPr>
    <w:rPr>
      <w:rFonts w:ascii="Calibri" w:eastAsia="Calibri" w:hAnsi="Calibri" w:cs="Calibri"/>
    </w:rPr>
    <w:tblPr>
      <w:tblStyleRowBandSize w:val="1"/>
      <w:tblStyleColBandSize w:val="1"/>
      <w:tblCellMar>
        <w:left w:w="108" w:type="dxa"/>
        <w:right w:w="108" w:type="dxa"/>
      </w:tblCellMar>
    </w:tblPr>
  </w:style>
  <w:style w:type="table" w:customStyle="1" w:styleId="aa">
    <w:basedOn w:val="TableNormal1"/>
    <w:rsid w:val="006C6550"/>
    <w:pPr>
      <w:spacing w:line="240" w:lineRule="auto"/>
    </w:pPr>
    <w:rPr>
      <w:rFonts w:ascii="Calibri" w:eastAsia="Calibri" w:hAnsi="Calibri" w:cs="Calibri"/>
    </w:rPr>
    <w:tblPr>
      <w:tblStyleRowBandSize w:val="1"/>
      <w:tblStyleColBandSize w:val="1"/>
      <w:tblCellMar>
        <w:left w:w="108" w:type="dxa"/>
        <w:right w:w="108" w:type="dxa"/>
      </w:tblCellMar>
    </w:tblPr>
  </w:style>
  <w:style w:type="table" w:customStyle="1" w:styleId="ab">
    <w:basedOn w:val="TableNormal1"/>
    <w:rsid w:val="006C6550"/>
    <w:tblPr>
      <w:tblStyleRowBandSize w:val="1"/>
      <w:tblStyleColBandSize w:val="1"/>
      <w:tblCellMar>
        <w:top w:w="100" w:type="dxa"/>
        <w:left w:w="100" w:type="dxa"/>
        <w:bottom w:w="100" w:type="dxa"/>
        <w:right w:w="100" w:type="dxa"/>
      </w:tblCellMar>
    </w:tblPr>
  </w:style>
  <w:style w:type="table" w:customStyle="1" w:styleId="ac">
    <w:basedOn w:val="TableNormal1"/>
    <w:rsid w:val="006C6550"/>
    <w:pPr>
      <w:spacing w:line="240" w:lineRule="auto"/>
    </w:pPr>
    <w:rPr>
      <w:rFonts w:ascii="Calibri" w:eastAsia="Calibri" w:hAnsi="Calibri" w:cs="Calibri"/>
    </w:rPr>
    <w:tblPr>
      <w:tblStyleRowBandSize w:val="1"/>
      <w:tblStyleColBandSize w:val="1"/>
      <w:tblCellMar>
        <w:left w:w="108" w:type="dxa"/>
        <w:right w:w="108" w:type="dxa"/>
      </w:tblCellMar>
    </w:tblPr>
  </w:style>
  <w:style w:type="table" w:customStyle="1" w:styleId="ad">
    <w:basedOn w:val="TableNormal1"/>
    <w:rsid w:val="006C6550"/>
    <w:tblPr>
      <w:tblStyleRowBandSize w:val="1"/>
      <w:tblStyleColBandSize w:val="1"/>
      <w:tblCellMar>
        <w:top w:w="100" w:type="dxa"/>
        <w:left w:w="100" w:type="dxa"/>
        <w:bottom w:w="100" w:type="dxa"/>
        <w:right w:w="100" w:type="dxa"/>
      </w:tblCellMar>
    </w:tblPr>
  </w:style>
  <w:style w:type="table" w:customStyle="1" w:styleId="ae">
    <w:basedOn w:val="TableNormal1"/>
    <w:rsid w:val="006C6550"/>
    <w:tblPr>
      <w:tblStyleRowBandSize w:val="1"/>
      <w:tblStyleColBandSize w:val="1"/>
      <w:tblCellMar>
        <w:top w:w="100" w:type="dxa"/>
        <w:left w:w="100" w:type="dxa"/>
        <w:bottom w:w="100" w:type="dxa"/>
        <w:right w:w="100" w:type="dxa"/>
      </w:tblCellMar>
    </w:tblPr>
  </w:style>
  <w:style w:type="table" w:customStyle="1" w:styleId="af">
    <w:basedOn w:val="TableNormal1"/>
    <w:rsid w:val="006C6550"/>
    <w:tblPr>
      <w:tblStyleRowBandSize w:val="1"/>
      <w:tblStyleColBandSize w:val="1"/>
      <w:tblCellMar>
        <w:top w:w="100" w:type="dxa"/>
        <w:left w:w="100" w:type="dxa"/>
        <w:bottom w:w="100" w:type="dxa"/>
        <w:right w:w="100" w:type="dxa"/>
      </w:tblCellMar>
    </w:tblPr>
  </w:style>
  <w:style w:type="table" w:customStyle="1" w:styleId="af0">
    <w:basedOn w:val="TableNormal1"/>
    <w:rsid w:val="006C6550"/>
    <w:tblPr>
      <w:tblStyleRowBandSize w:val="1"/>
      <w:tblStyleColBandSize w:val="1"/>
      <w:tblCellMar>
        <w:left w:w="115" w:type="dxa"/>
        <w:right w:w="115" w:type="dxa"/>
      </w:tblCellMar>
    </w:tblPr>
  </w:style>
  <w:style w:type="table" w:customStyle="1" w:styleId="af1">
    <w:basedOn w:val="TableNormal1"/>
    <w:rsid w:val="006C6550"/>
    <w:tblPr>
      <w:tblStyleRowBandSize w:val="1"/>
      <w:tblStyleColBandSize w:val="1"/>
    </w:tblPr>
  </w:style>
  <w:style w:type="table" w:customStyle="1" w:styleId="af2">
    <w:basedOn w:val="TableNormal1"/>
    <w:rsid w:val="006C6550"/>
    <w:tblPr>
      <w:tblStyleRowBandSize w:val="1"/>
      <w:tblStyleColBandSize w:val="1"/>
    </w:tblPr>
  </w:style>
  <w:style w:type="table" w:customStyle="1" w:styleId="af3">
    <w:basedOn w:val="TableNormal1"/>
    <w:rsid w:val="006C6550"/>
    <w:tblPr>
      <w:tblStyleRowBandSize w:val="1"/>
      <w:tblStyleColBandSize w:val="1"/>
    </w:tblPr>
  </w:style>
  <w:style w:type="table" w:customStyle="1" w:styleId="af4">
    <w:basedOn w:val="TableNormal1"/>
    <w:rsid w:val="006C6550"/>
    <w:tblPr>
      <w:tblStyleRowBandSize w:val="1"/>
      <w:tblStyleColBandSize w:val="1"/>
    </w:tblPr>
  </w:style>
  <w:style w:type="table" w:customStyle="1" w:styleId="Tablaconcuadrcula2">
    <w:name w:val="Tabla con cuadrícula2"/>
    <w:basedOn w:val="Tablanormal"/>
    <w:next w:val="Tablaconcuadrcula"/>
    <w:uiPriority w:val="59"/>
    <w:rsid w:val="00686393"/>
    <w:pPr>
      <w:spacing w:line="240" w:lineRule="auto"/>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686393"/>
    <w:pPr>
      <w:spacing w:line="240" w:lineRule="auto"/>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f5">
    <w:basedOn w:val="TableNormal0"/>
    <w:tblPr>
      <w:tblStyleRowBandSize w:val="1"/>
      <w:tblStyleColBandSize w:val="1"/>
      <w:tblCellMar>
        <w:left w:w="115" w:type="dxa"/>
        <w:right w:w="115" w:type="dxa"/>
      </w:tblCellMar>
    </w:tblPr>
  </w:style>
  <w:style w:type="table" w:customStyle="1" w:styleId="af6">
    <w:basedOn w:val="TableNormal0"/>
    <w:pPr>
      <w:spacing w:line="240" w:lineRule="auto"/>
    </w:pPr>
    <w:rPr>
      <w:rFonts w:ascii="Calibri" w:eastAsia="Calibri" w:hAnsi="Calibri" w:cs="Calibri"/>
    </w:rPr>
    <w:tblPr>
      <w:tblStyleRowBandSize w:val="1"/>
      <w:tblStyleColBandSize w:val="1"/>
      <w:tblCellMar>
        <w:top w:w="100" w:type="dxa"/>
        <w:left w:w="115" w:type="dxa"/>
        <w:bottom w:w="100" w:type="dxa"/>
        <w:right w:w="115" w:type="dxa"/>
      </w:tblCellMar>
    </w:tblPr>
  </w:style>
  <w:style w:type="table" w:customStyle="1" w:styleId="af7">
    <w:basedOn w:val="TableNormal0"/>
    <w:pPr>
      <w:spacing w:line="240" w:lineRule="auto"/>
    </w:pPr>
    <w:rPr>
      <w:rFonts w:ascii="Calibri" w:eastAsia="Calibri" w:hAnsi="Calibri" w:cs="Calibri"/>
    </w:rPr>
    <w:tblPr>
      <w:tblStyleRowBandSize w:val="1"/>
      <w:tblStyleColBandSize w:val="1"/>
      <w:tblCellMar>
        <w:top w:w="100" w:type="dxa"/>
        <w:left w:w="115" w:type="dxa"/>
        <w:bottom w:w="100" w:type="dxa"/>
        <w:right w:w="115" w:type="dxa"/>
      </w:tblCellMar>
    </w:tblPr>
  </w:style>
  <w:style w:type="table" w:customStyle="1" w:styleId="af8">
    <w:basedOn w:val="TableNormal0"/>
    <w:pPr>
      <w:spacing w:line="240" w:lineRule="auto"/>
    </w:pPr>
    <w:rPr>
      <w:rFonts w:ascii="Calibri" w:eastAsia="Calibri" w:hAnsi="Calibri" w:cs="Calibri"/>
    </w:rPr>
    <w:tblPr>
      <w:tblStyleRowBandSize w:val="1"/>
      <w:tblStyleColBandSize w:val="1"/>
      <w:tblCellMar>
        <w:top w:w="100" w:type="dxa"/>
        <w:left w:w="115" w:type="dxa"/>
        <w:bottom w:w="100" w:type="dxa"/>
        <w:right w:w="115" w:type="dxa"/>
      </w:tblCellMar>
    </w:tblPr>
  </w:style>
  <w:style w:type="table" w:customStyle="1" w:styleId="af9">
    <w:basedOn w:val="TableNormal0"/>
    <w:pPr>
      <w:spacing w:line="240" w:lineRule="auto"/>
    </w:pPr>
    <w:rPr>
      <w:rFonts w:ascii="Calibri" w:eastAsia="Calibri" w:hAnsi="Calibri" w:cs="Calibri"/>
    </w:rPr>
    <w:tblPr>
      <w:tblStyleRowBandSize w:val="1"/>
      <w:tblStyleColBandSize w:val="1"/>
      <w:tblCellMar>
        <w:top w:w="100" w:type="dxa"/>
        <w:left w:w="115" w:type="dxa"/>
        <w:bottom w:w="100" w:type="dxa"/>
        <w:right w:w="115" w:type="dxa"/>
      </w:tblCellMar>
    </w:tblPr>
  </w:style>
  <w:style w:type="table" w:customStyle="1" w:styleId="afa">
    <w:basedOn w:val="TableNormal0"/>
    <w:pPr>
      <w:spacing w:line="240" w:lineRule="auto"/>
    </w:pPr>
    <w:rPr>
      <w:rFonts w:ascii="Calibri" w:eastAsia="Calibri" w:hAnsi="Calibri" w:cs="Calibri"/>
    </w:rPr>
    <w:tblPr>
      <w:tblStyleRowBandSize w:val="1"/>
      <w:tblStyleColBandSize w:val="1"/>
      <w:tblCellMar>
        <w:top w:w="100" w:type="dxa"/>
        <w:left w:w="115" w:type="dxa"/>
        <w:bottom w:w="100" w:type="dxa"/>
        <w:right w:w="115" w:type="dxa"/>
      </w:tblCellMar>
    </w:tblPr>
  </w:style>
  <w:style w:type="table" w:customStyle="1" w:styleId="afb">
    <w:basedOn w:val="TableNormal0"/>
    <w:pPr>
      <w:spacing w:line="240" w:lineRule="auto"/>
    </w:pPr>
    <w:rPr>
      <w:rFonts w:ascii="Calibri" w:eastAsia="Calibri" w:hAnsi="Calibri" w:cs="Calibri"/>
    </w:rPr>
    <w:tblPr>
      <w:tblStyleRowBandSize w:val="1"/>
      <w:tblStyleColBandSize w:val="1"/>
      <w:tblCellMar>
        <w:top w:w="100" w:type="dxa"/>
        <w:left w:w="115" w:type="dxa"/>
        <w:bottom w:w="100" w:type="dxa"/>
        <w:right w:w="115" w:type="dxa"/>
      </w:tblCellMar>
    </w:tblPr>
  </w:style>
  <w:style w:type="table" w:customStyle="1" w:styleId="afc">
    <w:basedOn w:val="TableNormal0"/>
    <w:pPr>
      <w:spacing w:line="240" w:lineRule="auto"/>
    </w:pPr>
    <w:rPr>
      <w:rFonts w:ascii="Calibri" w:eastAsia="Calibri" w:hAnsi="Calibri" w:cs="Calibri"/>
    </w:rPr>
    <w:tblPr>
      <w:tblStyleRowBandSize w:val="1"/>
      <w:tblStyleColBandSize w:val="1"/>
      <w:tblCellMar>
        <w:top w:w="100" w:type="dxa"/>
        <w:left w:w="115" w:type="dxa"/>
        <w:bottom w:w="100" w:type="dxa"/>
        <w:right w:w="115" w:type="dxa"/>
      </w:tblCellMar>
    </w:tblPr>
  </w:style>
  <w:style w:type="table" w:customStyle="1" w:styleId="afd">
    <w:basedOn w:val="TableNormal0"/>
    <w:pPr>
      <w:spacing w:line="240" w:lineRule="auto"/>
    </w:pPr>
    <w:rPr>
      <w:rFonts w:ascii="Calibri" w:eastAsia="Calibri" w:hAnsi="Calibri" w:cs="Calibri"/>
    </w:rPr>
    <w:tblPr>
      <w:tblStyleRowBandSize w:val="1"/>
      <w:tblStyleColBandSize w:val="1"/>
      <w:tblCellMar>
        <w:top w:w="100" w:type="dxa"/>
        <w:left w:w="115" w:type="dxa"/>
        <w:bottom w:w="100" w:type="dxa"/>
        <w:right w:w="115" w:type="dxa"/>
      </w:tblCellMar>
    </w:tblPr>
  </w:style>
  <w:style w:type="table" w:customStyle="1" w:styleId="afe">
    <w:basedOn w:val="TableNormal0"/>
    <w:pPr>
      <w:spacing w:line="240" w:lineRule="auto"/>
    </w:pPr>
    <w:rPr>
      <w:rFonts w:ascii="Calibri" w:eastAsia="Calibri" w:hAnsi="Calibri" w:cs="Calibri"/>
    </w:rPr>
    <w:tblPr>
      <w:tblStyleRowBandSize w:val="1"/>
      <w:tblStyleColBandSize w:val="1"/>
      <w:tblCellMar>
        <w:top w:w="100" w:type="dxa"/>
        <w:left w:w="115" w:type="dxa"/>
        <w:bottom w:w="100" w:type="dxa"/>
        <w:right w:w="115" w:type="dxa"/>
      </w:tblCellMar>
    </w:tblPr>
  </w:style>
  <w:style w:type="table" w:customStyle="1" w:styleId="aff">
    <w:basedOn w:val="TableNormal0"/>
    <w:pPr>
      <w:spacing w:line="240" w:lineRule="auto"/>
    </w:pPr>
    <w:rPr>
      <w:rFonts w:ascii="Calibri" w:eastAsia="Calibri" w:hAnsi="Calibri" w:cs="Calibri"/>
    </w:rPr>
    <w:tblPr>
      <w:tblStyleRowBandSize w:val="1"/>
      <w:tblStyleColBandSize w:val="1"/>
      <w:tblCellMar>
        <w:top w:w="100" w:type="dxa"/>
        <w:left w:w="115" w:type="dxa"/>
        <w:bottom w:w="100" w:type="dxa"/>
        <w:right w:w="115" w:type="dxa"/>
      </w:tblCellMar>
    </w:tblPr>
  </w:style>
  <w:style w:type="table" w:customStyle="1" w:styleId="aff0">
    <w:basedOn w:val="TableNormal0"/>
    <w:pPr>
      <w:spacing w:line="240" w:lineRule="auto"/>
    </w:pPr>
    <w:rPr>
      <w:rFonts w:ascii="Calibri" w:eastAsia="Calibri" w:hAnsi="Calibri" w:cs="Calibri"/>
    </w:rPr>
    <w:tblPr>
      <w:tblStyleRowBandSize w:val="1"/>
      <w:tblStyleColBandSize w:val="1"/>
      <w:tblCellMar>
        <w:top w:w="100" w:type="dxa"/>
        <w:left w:w="115" w:type="dxa"/>
        <w:bottom w:w="100" w:type="dxa"/>
        <w:right w:w="115" w:type="dxa"/>
      </w:tblCellMar>
    </w:tblPr>
  </w:style>
  <w:style w:type="table" w:customStyle="1" w:styleId="aff1">
    <w:basedOn w:val="TableNormal0"/>
    <w:pPr>
      <w:spacing w:line="240" w:lineRule="auto"/>
    </w:pPr>
    <w:rPr>
      <w:rFonts w:ascii="Calibri" w:eastAsia="Calibri" w:hAnsi="Calibri" w:cs="Calibri"/>
    </w:rPr>
    <w:tblPr>
      <w:tblStyleRowBandSize w:val="1"/>
      <w:tblStyleColBandSize w:val="1"/>
      <w:tblCellMar>
        <w:top w:w="100" w:type="dxa"/>
        <w:left w:w="115" w:type="dxa"/>
        <w:bottom w:w="100" w:type="dxa"/>
        <w:right w:w="115" w:type="dxa"/>
      </w:tblCellMar>
    </w:tblPr>
  </w:style>
  <w:style w:type="table" w:customStyle="1" w:styleId="aff2">
    <w:basedOn w:val="TableNormal0"/>
    <w:pPr>
      <w:spacing w:line="240" w:lineRule="auto"/>
    </w:pPr>
    <w:rPr>
      <w:rFonts w:ascii="Calibri" w:eastAsia="Calibri" w:hAnsi="Calibri" w:cs="Calibri"/>
    </w:rPr>
    <w:tblPr>
      <w:tblStyleRowBandSize w:val="1"/>
      <w:tblStyleColBandSize w:val="1"/>
      <w:tblCellMar>
        <w:top w:w="100" w:type="dxa"/>
        <w:left w:w="115" w:type="dxa"/>
        <w:bottom w:w="100" w:type="dxa"/>
        <w:right w:w="115" w:type="dxa"/>
      </w:tblCellMar>
    </w:tblPr>
  </w:style>
  <w:style w:type="table" w:customStyle="1" w:styleId="aff3">
    <w:basedOn w:val="TableNormal0"/>
    <w:pPr>
      <w:spacing w:line="240" w:lineRule="auto"/>
    </w:pPr>
    <w:rPr>
      <w:rFonts w:ascii="Calibri" w:eastAsia="Calibri" w:hAnsi="Calibri" w:cs="Calibri"/>
    </w:rPr>
    <w:tblPr>
      <w:tblStyleRowBandSize w:val="1"/>
      <w:tblStyleColBandSize w:val="1"/>
      <w:tblCellMar>
        <w:top w:w="100" w:type="dxa"/>
        <w:left w:w="115" w:type="dxa"/>
        <w:bottom w:w="100" w:type="dxa"/>
        <w:right w:w="115" w:type="dxa"/>
      </w:tblCellMar>
    </w:tblPr>
  </w:style>
  <w:style w:type="table" w:customStyle="1" w:styleId="aff4">
    <w:basedOn w:val="TableNormal0"/>
    <w:pPr>
      <w:spacing w:line="240" w:lineRule="auto"/>
    </w:pPr>
    <w:rPr>
      <w:rFonts w:ascii="Calibri" w:eastAsia="Calibri" w:hAnsi="Calibri" w:cs="Calibri"/>
    </w:rPr>
    <w:tblPr>
      <w:tblStyleRowBandSize w:val="1"/>
      <w:tblStyleColBandSize w:val="1"/>
      <w:tblCellMar>
        <w:top w:w="100" w:type="dxa"/>
        <w:left w:w="115" w:type="dxa"/>
        <w:bottom w:w="10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0.png"/><Relationship Id="rId1" Type="http://schemas.openxmlformats.org/officeDocument/2006/relationships/image" Target="media/image4.jpg"/><Relationship Id="rId4" Type="http://schemas.openxmlformats.org/officeDocument/2006/relationships/hyperlink" Target="mailto:cpsrahuesca@educa.aragon.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UP6mFRcihuZiXIkW93mUIvg7YAg==">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3971</Words>
  <Characters>21846</Characters>
  <Application>Microsoft Office Word</Application>
  <DocSecurity>0</DocSecurity>
  <Lines>182</Lines>
  <Paragraphs>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Pili</dc:creator>
  <cp:lastModifiedBy>Windows User</cp:lastModifiedBy>
  <cp:revision>3</cp:revision>
  <dcterms:created xsi:type="dcterms:W3CDTF">2022-10-20T08:48:00Z</dcterms:created>
  <dcterms:modified xsi:type="dcterms:W3CDTF">2022-10-21T07:07:00Z</dcterms:modified>
</cp:coreProperties>
</file>